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15F05F" w14:textId="69834233" w:rsidR="00C5351C" w:rsidRDefault="0052165F" w:rsidP="0052165F">
      <w:pPr>
        <w:jc w:val="center"/>
      </w:pPr>
      <w:r>
        <w:rPr>
          <w:noProof/>
        </w:rPr>
        <w:drawing>
          <wp:inline distT="0" distB="0" distL="0" distR="0" wp14:anchorId="6B8FA073" wp14:editId="2B316180">
            <wp:extent cx="6658382" cy="7277100"/>
            <wp:effectExtent l="0" t="0" r="9525" b="0"/>
            <wp:docPr id="38721781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217814" name="Slika 387217814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1501" cy="7291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0F47F" w14:textId="1B409530" w:rsidR="0052165F" w:rsidRDefault="0052165F">
      <w:r>
        <w:br w:type="page"/>
      </w:r>
    </w:p>
    <w:p w14:paraId="3857950F" w14:textId="23B7CECA" w:rsidR="0052165F" w:rsidRDefault="0052165F" w:rsidP="0052165F">
      <w:r>
        <w:lastRenderedPageBreak/>
        <w:t xml:space="preserve">V Narodni galeriji bo od 21. maja do 27. septembra 2026 na ogled razstava </w:t>
      </w:r>
      <w:r w:rsidRPr="0052165F">
        <w:rPr>
          <w:b/>
          <w:bCs/>
          <w:i/>
          <w:iCs/>
        </w:rPr>
        <w:t>Fragmenti preteklosti. Snete srednjeveške poslikave iz Crngroba in z Vrzdenca</w:t>
      </w:r>
      <w:r>
        <w:t>. S skupnim projektom Narodne galerije, Filozofske fakultete in Akademije za likovno umetnost in oblikovanje Univerze v Ljubljani ter Restavratorskega centra Zavoda za varstvo kulturne dediščine Slovenije obeležujemo 90. in 100. obletnico prvih konservatorsko-restavratorskih posegov na stenskih poslikavah v Crngrobu in na Vrzdencu.</w:t>
      </w:r>
    </w:p>
    <w:p w14:paraId="5053224B" w14:textId="77777777" w:rsidR="0052165F" w:rsidRDefault="0052165F" w:rsidP="0052165F"/>
    <w:p w14:paraId="3DF9418A" w14:textId="4E3D7D3E" w:rsidR="009D0CFA" w:rsidRDefault="0052165F" w:rsidP="0052165F">
      <w:pPr>
        <w:rPr>
          <w:rFonts w:eastAsia="Times New Roman"/>
          <w:color w:val="000000"/>
        </w:rPr>
      </w:pPr>
      <w:r>
        <w:t xml:space="preserve">Avtor razstave, </w:t>
      </w:r>
      <w:r w:rsidRPr="00706A2E">
        <w:rPr>
          <w:b/>
          <w:bCs/>
        </w:rPr>
        <w:t>doc. dr. Gašper Cerkovnik</w:t>
      </w:r>
      <w:r>
        <w:t xml:space="preserve"> z Oddelka za umetnostno zgodovino Filozofske fakultete Univerze v Ljubljani, izpostavlja: </w:t>
      </w:r>
      <w:r>
        <w:br/>
      </w:r>
      <w:r w:rsidRPr="0052165F">
        <w:rPr>
          <w:rFonts w:eastAsia="Times New Roman"/>
          <w:i/>
          <w:iCs/>
          <w:color w:val="000000"/>
        </w:rPr>
        <w:t>»</w:t>
      </w:r>
      <w:r w:rsidRPr="009D0CFA">
        <w:rPr>
          <w:rFonts w:eastAsia="Times New Roman"/>
          <w:b/>
          <w:bCs/>
          <w:i/>
          <w:iCs/>
          <w:color w:val="000000"/>
        </w:rPr>
        <w:t>Na razstavi bodo po približno stotih letih spet združeni sneti fragmenti srednjeveških poslikav iz 14. in 15. stoletja z Vrzdenca in iz Crngroba.</w:t>
      </w:r>
      <w:r w:rsidRPr="0052165F">
        <w:rPr>
          <w:rFonts w:eastAsia="Times New Roman"/>
          <w:i/>
          <w:iCs/>
          <w:color w:val="000000"/>
        </w:rPr>
        <w:t xml:space="preserve"> Poleg redke priložnosti, da si ob spremljavi bogate zbrane dokumentacije lahko od blizu pogledamo srednjeveške poslikave, kar na prvotnih lokacijah pogosto ni možno, odlikuje razstavo tudi </w:t>
      </w:r>
      <w:r w:rsidRPr="009D0CFA">
        <w:rPr>
          <w:rFonts w:eastAsia="Times New Roman"/>
          <w:b/>
          <w:bCs/>
          <w:i/>
          <w:iCs/>
          <w:color w:val="000000"/>
        </w:rPr>
        <w:t>temeljita predstavitev tehnoloških posebnosti</w:t>
      </w:r>
      <w:r w:rsidRPr="0052165F">
        <w:rPr>
          <w:rFonts w:eastAsia="Times New Roman"/>
          <w:i/>
          <w:iCs/>
          <w:color w:val="000000"/>
        </w:rPr>
        <w:t xml:space="preserve"> samih umetnin in </w:t>
      </w:r>
      <w:r w:rsidRPr="009D0CFA">
        <w:rPr>
          <w:rFonts w:eastAsia="Times New Roman"/>
          <w:b/>
          <w:bCs/>
          <w:i/>
          <w:iCs/>
          <w:color w:val="000000"/>
        </w:rPr>
        <w:t>konservatorsko-restavratorskih pristopov</w:t>
      </w:r>
      <w:r w:rsidRPr="0052165F">
        <w:rPr>
          <w:rFonts w:eastAsia="Times New Roman"/>
          <w:i/>
          <w:iCs/>
          <w:color w:val="000000"/>
        </w:rPr>
        <w:t>.«</w:t>
      </w:r>
      <w:r w:rsidR="00706A2E">
        <w:rPr>
          <w:rFonts w:eastAsia="Times New Roman"/>
          <w:i/>
          <w:iCs/>
          <w:color w:val="000000"/>
        </w:rPr>
        <w:br/>
      </w:r>
      <w:r w:rsidR="00706A2E">
        <w:rPr>
          <w:rFonts w:eastAsia="Times New Roman"/>
          <w:i/>
          <w:iCs/>
          <w:color w:val="000000"/>
        </w:rPr>
        <w:br/>
      </w:r>
      <w:r w:rsidR="00706A2E">
        <w:rPr>
          <w:rFonts w:eastAsia="Times New Roman"/>
          <w:color w:val="000000"/>
        </w:rPr>
        <w:t xml:space="preserve">Pred stoletjem, leta 1925, </w:t>
      </w:r>
      <w:r w:rsidR="002D7091">
        <w:rPr>
          <w:rFonts w:eastAsia="Times New Roman"/>
          <w:color w:val="000000"/>
        </w:rPr>
        <w:t xml:space="preserve">sta eden od </w:t>
      </w:r>
      <w:r w:rsidR="00706A2E">
        <w:rPr>
          <w:rFonts w:eastAsia="Times New Roman"/>
          <w:color w:val="000000"/>
        </w:rPr>
        <w:t>pionirjev slovenske</w:t>
      </w:r>
      <w:r w:rsidR="002D7091">
        <w:rPr>
          <w:rFonts w:eastAsia="Times New Roman"/>
          <w:color w:val="000000"/>
        </w:rPr>
        <w:t xml:space="preserve"> umetnostne zgodovine, </w:t>
      </w:r>
      <w:r w:rsidR="002D7091" w:rsidRPr="008E79B6">
        <w:rPr>
          <w:rFonts w:eastAsia="Times New Roman"/>
          <w:b/>
          <w:bCs/>
          <w:color w:val="000000"/>
        </w:rPr>
        <w:t>France Stele</w:t>
      </w:r>
      <w:r w:rsidR="002D7091">
        <w:rPr>
          <w:rFonts w:eastAsia="Times New Roman"/>
          <w:color w:val="000000"/>
        </w:rPr>
        <w:t xml:space="preserve">, in impresionistični slikar ter restavrator </w:t>
      </w:r>
      <w:r w:rsidR="002D7091" w:rsidRPr="008E79B6">
        <w:rPr>
          <w:rFonts w:eastAsia="Times New Roman"/>
          <w:b/>
          <w:bCs/>
          <w:color w:val="000000"/>
        </w:rPr>
        <w:t>Matej Sternen</w:t>
      </w:r>
      <w:r w:rsidR="002D7091">
        <w:rPr>
          <w:rFonts w:eastAsia="Times New Roman"/>
          <w:color w:val="000000"/>
        </w:rPr>
        <w:t xml:space="preserve"> v </w:t>
      </w:r>
      <w:r w:rsidR="002D7091" w:rsidRPr="008E79B6">
        <w:rPr>
          <w:rFonts w:eastAsia="Times New Roman"/>
          <w:b/>
          <w:bCs/>
          <w:color w:val="000000"/>
        </w:rPr>
        <w:t>cerkvi sv. Kancijana na Vrzdencu pri Horjulu</w:t>
      </w:r>
      <w:r w:rsidR="002D7091">
        <w:rPr>
          <w:rFonts w:eastAsia="Times New Roman"/>
          <w:color w:val="000000"/>
        </w:rPr>
        <w:t xml:space="preserve"> izvedela </w:t>
      </w:r>
      <w:r w:rsidR="00577869">
        <w:rPr>
          <w:rFonts w:eastAsia="Times New Roman"/>
          <w:color w:val="000000"/>
        </w:rPr>
        <w:t xml:space="preserve">prvi postopek snemanja stenskih poslikav, ki je temeljil na spomeniškovarstvenih razlogih ter je bil strateško načrtovan in podrobno dokumentiran. Cilj snemanja mlajših plasti stenskih poslikav je bil napredek v raziskovanju srednjeveškega slikarstva, ob čemer naj bi bile mlajše snete plasti še vedno dostopne javnosti. </w:t>
      </w:r>
      <w:r w:rsidR="008E79B6">
        <w:rPr>
          <w:rFonts w:eastAsia="Times New Roman"/>
          <w:color w:val="000000"/>
        </w:rPr>
        <w:t xml:space="preserve">Sternen je pod Steletovim vodstvom pod beležem najprej odkril poslikavo, ki jo danes datiramo v zgodnje 15. stoletje, pod to pa še skoraj sto let starejšo plast, ki je tedaj veljala za najstarejšo stensko poslikavo pri nas. </w:t>
      </w:r>
      <w:r w:rsidR="008E79B6" w:rsidRPr="00C108F3">
        <w:rPr>
          <w:rFonts w:eastAsia="Times New Roman"/>
          <w:b/>
          <w:bCs/>
          <w:color w:val="000000"/>
        </w:rPr>
        <w:t>Na ta način odkrite plasti</w:t>
      </w:r>
      <w:r w:rsidR="008E79B6">
        <w:rPr>
          <w:rFonts w:eastAsia="Times New Roman"/>
          <w:color w:val="000000"/>
        </w:rPr>
        <w:t xml:space="preserve"> srednjeveškega slikarstva so izjemno </w:t>
      </w:r>
      <w:r w:rsidR="008E79B6" w:rsidRPr="00C108F3">
        <w:rPr>
          <w:rFonts w:eastAsia="Times New Roman"/>
          <w:b/>
          <w:bCs/>
          <w:color w:val="000000"/>
        </w:rPr>
        <w:t>obogatile in razširile znanje</w:t>
      </w:r>
      <w:r w:rsidR="008E79B6">
        <w:rPr>
          <w:rFonts w:eastAsia="Times New Roman"/>
          <w:color w:val="000000"/>
        </w:rPr>
        <w:t xml:space="preserve"> o tem pomembnem delu kulturne dediščine v Slovenije in širše, sneti deli poslikav pa po drugi strani splošni in strokovni </w:t>
      </w:r>
      <w:r w:rsidR="008E79B6" w:rsidRPr="00C108F3">
        <w:rPr>
          <w:rFonts w:eastAsia="Times New Roman"/>
          <w:b/>
          <w:bCs/>
          <w:color w:val="000000"/>
        </w:rPr>
        <w:t>javnosti predstavljajo dragocen vpogled</w:t>
      </w:r>
      <w:r w:rsidR="008E79B6">
        <w:rPr>
          <w:rFonts w:eastAsia="Times New Roman"/>
          <w:color w:val="000000"/>
        </w:rPr>
        <w:t xml:space="preserve"> v </w:t>
      </w:r>
      <w:r w:rsidR="009D0CFA">
        <w:rPr>
          <w:rFonts w:eastAsia="Times New Roman"/>
          <w:color w:val="000000"/>
        </w:rPr>
        <w:t>izvedbo stenskega slikarstva, ki na sami lokaciji pogosto ni možna. Poslikave na Vrzdencu lahko še danes občudujemo v stalni zbirki Narodne galerije.</w:t>
      </w:r>
    </w:p>
    <w:p w14:paraId="1ADF2FDE" w14:textId="77777777" w:rsidR="009D0CFA" w:rsidRDefault="009D0CFA" w:rsidP="0052165F">
      <w:pPr>
        <w:rPr>
          <w:rFonts w:eastAsia="Times New Roman"/>
          <w:color w:val="000000"/>
        </w:rPr>
      </w:pPr>
    </w:p>
    <w:p w14:paraId="5601A602" w14:textId="529153BC" w:rsidR="0052165F" w:rsidRDefault="009D0CFA" w:rsidP="0052165F">
      <w:pPr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Ta, za naš prostor tehnično in raziskovalno inovativen pristop</w:t>
      </w:r>
      <w:r w:rsidR="008E79B6">
        <w:rPr>
          <w:rFonts w:eastAsia="Times New Roman"/>
          <w:color w:val="000000"/>
        </w:rPr>
        <w:t xml:space="preserve"> </w:t>
      </w:r>
      <w:r>
        <w:rPr>
          <w:rFonts w:eastAsia="Times New Roman"/>
          <w:color w:val="000000"/>
        </w:rPr>
        <w:t xml:space="preserve">je Stele deset let kasneje uporabil tudi v cerkvi Marijinega oznanjenja v Crngrobu, a nekoliko manj uspešno. Odločil se je za odstranitev treh bolj poškodovanih prizorov, od katerih je bil v celoti snet le prizor </w:t>
      </w:r>
      <w:r w:rsidRPr="00C02A3E">
        <w:rPr>
          <w:rFonts w:eastAsia="Times New Roman"/>
          <w:i/>
          <w:iCs/>
          <w:color w:val="000000"/>
        </w:rPr>
        <w:t>Sv. Ana Samotretja</w:t>
      </w:r>
      <w:r>
        <w:rPr>
          <w:rFonts w:eastAsia="Times New Roman"/>
          <w:color w:val="000000"/>
        </w:rPr>
        <w:t>, medtem ko sta bila preostala prizora v glavnem izgubljena.</w:t>
      </w:r>
    </w:p>
    <w:p w14:paraId="1A837921" w14:textId="77777777" w:rsidR="00C02A3E" w:rsidRDefault="00C02A3E" w:rsidP="0052165F">
      <w:pPr>
        <w:rPr>
          <w:rFonts w:eastAsia="Times New Roman"/>
          <w:color w:val="000000"/>
        </w:rPr>
      </w:pPr>
    </w:p>
    <w:p w14:paraId="70249D42" w14:textId="1892B138" w:rsidR="00C02A3E" w:rsidRDefault="00C02A3E" w:rsidP="0052165F">
      <w:r w:rsidRPr="00C02A3E">
        <w:t xml:space="preserve">Na razstavi predstavljamo </w:t>
      </w:r>
      <w:r w:rsidRPr="00C02A3E">
        <w:rPr>
          <w:b/>
          <w:bCs/>
        </w:rPr>
        <w:t>17 fragmentov stenskih poslikav</w:t>
      </w:r>
      <w:r w:rsidRPr="00C02A3E">
        <w:t xml:space="preserve">, od tega 15 iz Crngroba in dva z Vrzdenca, ki jih dopolnjujejo mlajše </w:t>
      </w:r>
      <w:r w:rsidRPr="00DF7284">
        <w:rPr>
          <w:b/>
          <w:bCs/>
        </w:rPr>
        <w:t>kopije</w:t>
      </w:r>
      <w:r w:rsidRPr="00C02A3E">
        <w:t xml:space="preserve">, </w:t>
      </w:r>
      <w:r w:rsidRPr="00DF7284">
        <w:rPr>
          <w:b/>
          <w:bCs/>
        </w:rPr>
        <w:t>Sternenovi prerisi in risbe</w:t>
      </w:r>
      <w:r w:rsidRPr="00C02A3E">
        <w:t xml:space="preserve"> ter izbrano </w:t>
      </w:r>
      <w:r w:rsidRPr="00DF7284">
        <w:rPr>
          <w:b/>
          <w:bCs/>
        </w:rPr>
        <w:t>dokumentarno in slikovno gradivo</w:t>
      </w:r>
      <w:r w:rsidR="00D308A8">
        <w:t xml:space="preserve">, ki ga hranita predvsem </w:t>
      </w:r>
      <w:r w:rsidR="00D308A8" w:rsidRPr="00D308A8">
        <w:t>Informacijsko dokumentacijski center Ministrstva za kulturo RS in Umetnostnozgodovinski inštitut Franceta Steleta Znanstvenoraziskovalnega centra Slovenske akademije znanosti in umetnosti.</w:t>
      </w:r>
    </w:p>
    <w:p w14:paraId="0BCB9EBD" w14:textId="77777777" w:rsidR="00C02A3E" w:rsidRDefault="00C02A3E" w:rsidP="0052165F"/>
    <w:p w14:paraId="396643F4" w14:textId="1F1FCEEF" w:rsidR="00C02A3E" w:rsidRDefault="00C02A3E" w:rsidP="0052165F">
      <w:r w:rsidRPr="00C02A3E">
        <w:t xml:space="preserve">Razstavljene snete stenske poslikave omogočajo tudi veliko boljši ogled in vpogled v njihovo tehnično izvedbo, kar temeljito predstavlja tudi </w:t>
      </w:r>
      <w:r w:rsidRPr="00C02A3E">
        <w:rPr>
          <w:b/>
          <w:bCs/>
        </w:rPr>
        <w:t>konservatorko-restavratorski del razstave</w:t>
      </w:r>
      <w:r w:rsidRPr="00C02A3E">
        <w:t>, kjer so na ogled uporabljeni materiali in tehnike srednjeveških slikarjev; drugi pomemben vidik pa je tudi predstavitev samih konservatorsko-restavratorskih posegov na stenskem slikarstvu od njihovih začetkov s Steletom in Sternenom ter vse do danes.</w:t>
      </w:r>
    </w:p>
    <w:p w14:paraId="4FC32696" w14:textId="77777777" w:rsidR="00C02A3E" w:rsidRDefault="00C02A3E" w:rsidP="0052165F"/>
    <w:p w14:paraId="32D00168" w14:textId="77777777" w:rsidR="00C02A3E" w:rsidRDefault="00C02A3E" w:rsidP="0052165F">
      <w:r>
        <w:t xml:space="preserve">Razstavo spremlja </w:t>
      </w:r>
      <w:r w:rsidRPr="00DF7284">
        <w:rPr>
          <w:b/>
          <w:bCs/>
        </w:rPr>
        <w:t>katalog</w:t>
      </w:r>
      <w:r>
        <w:t xml:space="preserve"> s predstavitvijo vseh del ter prispevkoma, ki z umetnostnozgodovinske ter konservatorsko-restavratorske stroke osvetljujeta pogled na snete stenske poslikave.</w:t>
      </w:r>
    </w:p>
    <w:p w14:paraId="5F90FD7F" w14:textId="77777777" w:rsidR="00C02A3E" w:rsidRDefault="00C02A3E" w:rsidP="0052165F"/>
    <w:p w14:paraId="00D50017" w14:textId="77777777" w:rsidR="00DF7284" w:rsidRDefault="00C02A3E" w:rsidP="0052165F">
      <w:r>
        <w:t xml:space="preserve">Ob razstavi smo pripravili </w:t>
      </w:r>
      <w:r w:rsidRPr="00DF7284">
        <w:rPr>
          <w:b/>
          <w:bCs/>
        </w:rPr>
        <w:t>bogat spremljevalni program</w:t>
      </w:r>
      <w:r>
        <w:t xml:space="preserve">, ki vključuje javna vodstva ob izbranih nedeljah in četrtkih, </w:t>
      </w:r>
      <w:r w:rsidR="00DF7284">
        <w:t xml:space="preserve">risanje pred umetninami, predavanje, ustvarjalne delavnice za otroke in družine ter izlet na Vrzdenec in v Crngrob. Razstavo bomo raziskovali tudi v sklopu poletnih počitniških delavnic za otroke in mlade. Celoten program je dostopen na </w:t>
      </w:r>
      <w:hyperlink r:id="rId5" w:history="1">
        <w:r w:rsidR="00DF7284" w:rsidRPr="00DF7284">
          <w:rPr>
            <w:rStyle w:val="Hiperpovezava"/>
            <w:b/>
            <w:bCs/>
          </w:rPr>
          <w:t>povezavi</w:t>
        </w:r>
      </w:hyperlink>
      <w:r w:rsidR="00DF7284">
        <w:t>.</w:t>
      </w:r>
    </w:p>
    <w:p w14:paraId="3FA81853" w14:textId="77777777" w:rsidR="00DF7284" w:rsidRDefault="00DF7284" w:rsidP="0052165F"/>
    <w:p w14:paraId="45D2C457" w14:textId="681EFDA6" w:rsidR="00C02A3E" w:rsidRDefault="00DF7284" w:rsidP="0052165F">
      <w:r>
        <w:t>Odprtje razstave bo v sredo, 20. maja 2026, ob 19. uri.</w:t>
      </w:r>
      <w:r>
        <w:br/>
        <w:t>Narodna galerija, Galerija Narodni dom</w:t>
      </w:r>
      <w:r>
        <w:br/>
        <w:t>Cankarjeva 20, Ljubljana</w:t>
      </w:r>
    </w:p>
    <w:p w14:paraId="796BC6FA" w14:textId="38EDDF0C" w:rsidR="00DF7284" w:rsidRDefault="00DF7284"/>
    <w:p w14:paraId="17F6AA3E" w14:textId="71E3C9D0" w:rsidR="00DF7284" w:rsidRDefault="00DF7284" w:rsidP="0052165F">
      <w:r w:rsidRPr="00DF7284">
        <w:t>Fragmenti preteklosti</w:t>
      </w:r>
      <w:r>
        <w:br/>
      </w:r>
      <w:r w:rsidRPr="00DF7284">
        <w:t>Snete srednjeveške poslikave iz Crngroba in z Vrzdenca</w:t>
      </w:r>
    </w:p>
    <w:p w14:paraId="151DD4D1" w14:textId="5A6CCB24" w:rsidR="00DF7284" w:rsidRDefault="00DF7284" w:rsidP="0052165F">
      <w:r>
        <w:t>21. maj – 27. september 2026</w:t>
      </w:r>
    </w:p>
    <w:p w14:paraId="70488442" w14:textId="77777777" w:rsidR="00DF7284" w:rsidRDefault="00DF7284" w:rsidP="0052165F"/>
    <w:tbl>
      <w:tblPr>
        <w:tblStyle w:val="Tabelamrea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07"/>
        <w:gridCol w:w="3544"/>
      </w:tblGrid>
      <w:tr w:rsidR="00DF7284" w:rsidRPr="00835F16" w14:paraId="65776FE9" w14:textId="77777777" w:rsidTr="001146E7">
        <w:tc>
          <w:tcPr>
            <w:tcW w:w="5807" w:type="dxa"/>
          </w:tcPr>
          <w:p w14:paraId="4D4F8BC5" w14:textId="77777777" w:rsidR="00DF7284" w:rsidRPr="001146E7" w:rsidRDefault="00DF7284" w:rsidP="00C07FFE">
            <w:pPr>
              <w:rPr>
                <w:rFonts w:eastAsia="Aptos"/>
                <w:b/>
                <w:bCs/>
              </w:rPr>
            </w:pPr>
            <w:r w:rsidRPr="001146E7">
              <w:rPr>
                <w:rFonts w:eastAsia="Aptos"/>
                <w:b/>
                <w:bCs/>
              </w:rPr>
              <w:t>Razstavni katalog</w:t>
            </w:r>
          </w:p>
        </w:tc>
        <w:tc>
          <w:tcPr>
            <w:tcW w:w="3544" w:type="dxa"/>
          </w:tcPr>
          <w:p w14:paraId="7FB1DCFA" w14:textId="77777777" w:rsidR="00DF7284" w:rsidRPr="001146E7" w:rsidRDefault="00DF7284" w:rsidP="00C07FFE">
            <w:pPr>
              <w:rPr>
                <w:rFonts w:eastAsia="Aptos"/>
                <w:b/>
                <w:bCs/>
              </w:rPr>
            </w:pPr>
            <w:r w:rsidRPr="001146E7">
              <w:rPr>
                <w:rFonts w:eastAsia="Aptos"/>
                <w:b/>
                <w:bCs/>
              </w:rPr>
              <w:t>Razstava</w:t>
            </w:r>
          </w:p>
        </w:tc>
      </w:tr>
      <w:tr w:rsidR="00DF7284" w:rsidRPr="00835F16" w14:paraId="225D277C" w14:textId="77777777" w:rsidTr="001146E7">
        <w:tc>
          <w:tcPr>
            <w:tcW w:w="5807" w:type="dxa"/>
          </w:tcPr>
          <w:p w14:paraId="320D18AF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3B78BFA6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</w:tr>
      <w:tr w:rsidR="00DF7284" w:rsidRPr="00835F16" w14:paraId="4965F14E" w14:textId="77777777" w:rsidTr="001146E7">
        <w:tc>
          <w:tcPr>
            <w:tcW w:w="5807" w:type="dxa"/>
          </w:tcPr>
          <w:p w14:paraId="6AC09444" w14:textId="77777777" w:rsidR="00DF7284" w:rsidRPr="00835F16" w:rsidRDefault="00DF7284" w:rsidP="00C07FFE">
            <w:pPr>
              <w:rPr>
                <w:rFonts w:eastAsia="Aptos"/>
              </w:rPr>
            </w:pPr>
            <w:r w:rsidRPr="00835F16">
              <w:rPr>
                <w:rFonts w:eastAsia="Aptos"/>
                <w:i/>
                <w:iCs/>
              </w:rPr>
              <w:t>Izdala in založila</w:t>
            </w:r>
            <w:r w:rsidRPr="00835F16">
              <w:rPr>
                <w:rFonts w:eastAsia="Aptos"/>
                <w:i/>
                <w:iCs/>
              </w:rPr>
              <w:br/>
            </w:r>
            <w:r w:rsidRPr="00835F16">
              <w:rPr>
                <w:rFonts w:eastAsia="Aptos"/>
              </w:rPr>
              <w:t>Narodna galerija</w:t>
            </w:r>
          </w:p>
        </w:tc>
        <w:tc>
          <w:tcPr>
            <w:tcW w:w="3544" w:type="dxa"/>
          </w:tcPr>
          <w:p w14:paraId="7904D4D5" w14:textId="6E26E727" w:rsidR="00DF7284" w:rsidRPr="00835F16" w:rsidRDefault="001146E7" w:rsidP="00C07FFE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Avtor Razstave</w:t>
            </w:r>
            <w:r w:rsidR="00DF7284" w:rsidRPr="00835F16">
              <w:rPr>
                <w:rFonts w:eastAsia="Aptos"/>
                <w:i/>
                <w:iCs/>
              </w:rPr>
              <w:br/>
            </w:r>
            <w:r w:rsidRPr="001146E7">
              <w:rPr>
                <w:rFonts w:eastAsia="Aptos"/>
              </w:rPr>
              <w:t>Gašper Cerkovnik</w:t>
            </w:r>
          </w:p>
        </w:tc>
      </w:tr>
      <w:tr w:rsidR="00DF7284" w:rsidRPr="00835F16" w14:paraId="048E59F6" w14:textId="77777777" w:rsidTr="001146E7">
        <w:tc>
          <w:tcPr>
            <w:tcW w:w="5807" w:type="dxa"/>
          </w:tcPr>
          <w:p w14:paraId="66E715F9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4A42ED17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304DD92C" w14:textId="77777777" w:rsidTr="001146E7">
        <w:tc>
          <w:tcPr>
            <w:tcW w:w="5807" w:type="dxa"/>
          </w:tcPr>
          <w:p w14:paraId="641DD43C" w14:textId="77777777" w:rsidR="00DF7284" w:rsidRPr="00835F16" w:rsidRDefault="00DF7284" w:rsidP="00C07FFE">
            <w:pPr>
              <w:rPr>
                <w:rFonts w:eastAsia="Aptos"/>
              </w:rPr>
            </w:pPr>
            <w:r w:rsidRPr="00835F16">
              <w:rPr>
                <w:rFonts w:eastAsia="Aptos"/>
                <w:i/>
                <w:iCs/>
              </w:rPr>
              <w:t>Zanjo</w:t>
            </w:r>
            <w:r w:rsidRPr="00835F16">
              <w:rPr>
                <w:rFonts w:eastAsia="Aptos"/>
              </w:rPr>
              <w:br/>
              <w:t>Barbara Jaki</w:t>
            </w:r>
          </w:p>
        </w:tc>
        <w:tc>
          <w:tcPr>
            <w:tcW w:w="3544" w:type="dxa"/>
          </w:tcPr>
          <w:p w14:paraId="6763DF88" w14:textId="2EB568FC" w:rsidR="00DF7284" w:rsidRPr="00835F16" w:rsidRDefault="001146E7" w:rsidP="00C07FFE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Vodja projekta</w:t>
            </w:r>
          </w:p>
          <w:p w14:paraId="7D834729" w14:textId="2945262C" w:rsidR="00DF7284" w:rsidRPr="00835F16" w:rsidRDefault="001146E7" w:rsidP="00C07FFE">
            <w:pPr>
              <w:rPr>
                <w:rFonts w:eastAsia="Aptos"/>
              </w:rPr>
            </w:pPr>
            <w:r>
              <w:rPr>
                <w:rFonts w:eastAsia="Aptos"/>
              </w:rPr>
              <w:t>Katra Meke</w:t>
            </w:r>
          </w:p>
        </w:tc>
      </w:tr>
      <w:tr w:rsidR="00DF7284" w:rsidRPr="00835F16" w14:paraId="38EFFFEF" w14:textId="77777777" w:rsidTr="001146E7">
        <w:tc>
          <w:tcPr>
            <w:tcW w:w="5807" w:type="dxa"/>
          </w:tcPr>
          <w:p w14:paraId="35912867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1CC7D2D5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2D44A425" w14:textId="77777777" w:rsidTr="001146E7">
        <w:tc>
          <w:tcPr>
            <w:tcW w:w="5807" w:type="dxa"/>
          </w:tcPr>
          <w:p w14:paraId="6A3A4365" w14:textId="2028F0CE" w:rsidR="00DF7284" w:rsidRPr="00835F16" w:rsidRDefault="00DF7284" w:rsidP="00C07FFE">
            <w:pPr>
              <w:rPr>
                <w:rFonts w:eastAsia="Aptos"/>
                <w:i/>
                <w:iCs/>
              </w:rPr>
            </w:pPr>
            <w:r w:rsidRPr="00835F16">
              <w:rPr>
                <w:rFonts w:eastAsia="Aptos"/>
                <w:i/>
                <w:iCs/>
              </w:rPr>
              <w:t>Avtor</w:t>
            </w:r>
            <w:r>
              <w:rPr>
                <w:rFonts w:eastAsia="Aptos"/>
                <w:i/>
                <w:iCs/>
              </w:rPr>
              <w:t>ji</w:t>
            </w:r>
            <w:r w:rsidRPr="00835F16">
              <w:rPr>
                <w:rFonts w:eastAsia="Aptos"/>
                <w:i/>
                <w:iCs/>
              </w:rPr>
              <w:t xml:space="preserve"> besedil</w:t>
            </w:r>
          </w:p>
          <w:p w14:paraId="58387625" w14:textId="6F8C36F0" w:rsidR="00DF7284" w:rsidRPr="00835F16" w:rsidRDefault="00DF7284" w:rsidP="00C07FFE">
            <w:pPr>
              <w:rPr>
                <w:rFonts w:eastAsia="Aptos"/>
              </w:rPr>
            </w:pPr>
            <w:r>
              <w:rPr>
                <w:rFonts w:eastAsia="Aptos"/>
              </w:rPr>
              <w:t>Gašper Cerkovnik, Katja Kavkler, Ajda Mladenović, Matevž Sterle, Blaž Šeme</w:t>
            </w:r>
          </w:p>
        </w:tc>
        <w:tc>
          <w:tcPr>
            <w:tcW w:w="3544" w:type="dxa"/>
          </w:tcPr>
          <w:p w14:paraId="09195E55" w14:textId="28984709" w:rsidR="00DF7284" w:rsidRPr="001146E7" w:rsidRDefault="001146E7" w:rsidP="001146E7">
            <w:pPr>
              <w:rPr>
                <w:rFonts w:eastAsia="Aptos"/>
              </w:rPr>
            </w:pPr>
            <w:r>
              <w:rPr>
                <w:rFonts w:eastAsia="Aptos"/>
                <w:i/>
                <w:iCs/>
              </w:rPr>
              <w:t>Priprava konservatorsko-restavratorske vsebine in del za razstavo</w:t>
            </w:r>
            <w:r w:rsidR="00DF7284" w:rsidRPr="00835F16">
              <w:rPr>
                <w:rFonts w:eastAsia="Aptos"/>
                <w:i/>
                <w:iCs/>
              </w:rPr>
              <w:br/>
            </w:r>
            <w:r w:rsidRPr="001146E7">
              <w:rPr>
                <w:rFonts w:eastAsia="Aptos"/>
              </w:rPr>
              <w:t>Katja Kavkler, Ajda Mladenović, Restavratorski center ZVKDS; Matevž</w:t>
            </w:r>
            <w:r>
              <w:rPr>
                <w:rFonts w:eastAsia="Aptos"/>
              </w:rPr>
              <w:t xml:space="preserve"> </w:t>
            </w:r>
            <w:r w:rsidRPr="001146E7">
              <w:rPr>
                <w:rFonts w:eastAsia="Aptos"/>
              </w:rPr>
              <w:t>Sterle, Narodna galerija; Blaž Šeme, UL ALUO; Kristina Klemenčič</w:t>
            </w:r>
          </w:p>
        </w:tc>
      </w:tr>
      <w:tr w:rsidR="00DF7284" w:rsidRPr="00835F16" w14:paraId="5DD5E8AF" w14:textId="77777777" w:rsidTr="001146E7">
        <w:tc>
          <w:tcPr>
            <w:tcW w:w="5807" w:type="dxa"/>
          </w:tcPr>
          <w:p w14:paraId="3D59DAEF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3B30E535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6F01FA1B" w14:textId="77777777" w:rsidTr="001146E7">
        <w:tc>
          <w:tcPr>
            <w:tcW w:w="5807" w:type="dxa"/>
          </w:tcPr>
          <w:p w14:paraId="724C77E2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  <w:r w:rsidRPr="00835F16">
              <w:rPr>
                <w:rFonts w:eastAsia="Aptos"/>
                <w:i/>
                <w:iCs/>
              </w:rPr>
              <w:t>Predgovor</w:t>
            </w:r>
          </w:p>
          <w:p w14:paraId="7AA01208" w14:textId="77777777" w:rsidR="00DF7284" w:rsidRPr="00835F16" w:rsidRDefault="00DF7284" w:rsidP="00C07FFE">
            <w:pPr>
              <w:rPr>
                <w:rFonts w:eastAsia="Aptos"/>
              </w:rPr>
            </w:pPr>
            <w:r>
              <w:rPr>
                <w:rFonts w:eastAsia="Aptos"/>
              </w:rPr>
              <w:t>Barbara Jaki</w:t>
            </w:r>
          </w:p>
        </w:tc>
        <w:tc>
          <w:tcPr>
            <w:tcW w:w="3544" w:type="dxa"/>
          </w:tcPr>
          <w:p w14:paraId="69E0C3B3" w14:textId="77777777" w:rsidR="00DF7284" w:rsidRDefault="00DF7284" w:rsidP="00C07FFE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Priprava izobraževalnih programov</w:t>
            </w:r>
          </w:p>
          <w:p w14:paraId="6EC0A189" w14:textId="7210023F" w:rsidR="00DF7284" w:rsidRPr="00CA4CFB" w:rsidRDefault="001146E7" w:rsidP="00C07FFE">
            <w:pPr>
              <w:rPr>
                <w:rFonts w:eastAsia="Aptos"/>
              </w:rPr>
            </w:pPr>
            <w:r>
              <w:rPr>
                <w:rFonts w:eastAsia="Aptos"/>
              </w:rPr>
              <w:t>Nataša Braunsberger</w:t>
            </w:r>
          </w:p>
        </w:tc>
      </w:tr>
      <w:tr w:rsidR="00DF7284" w:rsidRPr="00835F16" w14:paraId="58AB22B7" w14:textId="77777777" w:rsidTr="001146E7">
        <w:tc>
          <w:tcPr>
            <w:tcW w:w="5807" w:type="dxa"/>
          </w:tcPr>
          <w:p w14:paraId="39E4C908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19010F0D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2CD23E33" w14:textId="77777777" w:rsidTr="001146E7">
        <w:tc>
          <w:tcPr>
            <w:tcW w:w="5807" w:type="dxa"/>
          </w:tcPr>
          <w:p w14:paraId="385F9AC7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  <w:r w:rsidRPr="00835F16">
              <w:rPr>
                <w:rFonts w:eastAsia="Aptos"/>
                <w:i/>
                <w:iCs/>
              </w:rPr>
              <w:t>Uredil</w:t>
            </w:r>
            <w:r>
              <w:rPr>
                <w:rFonts w:eastAsia="Aptos"/>
                <w:i/>
                <w:iCs/>
              </w:rPr>
              <w:t>i</w:t>
            </w:r>
          </w:p>
          <w:p w14:paraId="46C18508" w14:textId="6DE3CCDA" w:rsidR="00DF7284" w:rsidRPr="00835F16" w:rsidRDefault="00DF7284" w:rsidP="00C07FFE">
            <w:pPr>
              <w:rPr>
                <w:rFonts w:eastAsia="Aptos"/>
              </w:rPr>
            </w:pPr>
            <w:r>
              <w:rPr>
                <w:rFonts w:eastAsia="Aptos"/>
              </w:rPr>
              <w:t>Nataša Ciber, Katra Meke</w:t>
            </w:r>
          </w:p>
        </w:tc>
        <w:tc>
          <w:tcPr>
            <w:tcW w:w="3544" w:type="dxa"/>
          </w:tcPr>
          <w:p w14:paraId="09195B5A" w14:textId="77777777" w:rsidR="00DF7284" w:rsidRPr="00835F16" w:rsidRDefault="00DF7284" w:rsidP="00C07FFE">
            <w:pPr>
              <w:rPr>
                <w:rFonts w:eastAsia="Aptos"/>
              </w:rPr>
            </w:pPr>
            <w:r w:rsidRPr="00835F16">
              <w:rPr>
                <w:rFonts w:eastAsia="Aptos"/>
                <w:i/>
                <w:iCs/>
              </w:rPr>
              <w:t>Prevod</w:t>
            </w:r>
            <w:r>
              <w:rPr>
                <w:rFonts w:eastAsia="Aptos"/>
                <w:i/>
                <w:iCs/>
              </w:rPr>
              <w:t>i</w:t>
            </w:r>
            <w:r w:rsidRPr="00835F16">
              <w:rPr>
                <w:rFonts w:eastAsia="Aptos"/>
                <w:i/>
                <w:iCs/>
              </w:rPr>
              <w:t xml:space="preserve"> besedil</w:t>
            </w:r>
            <w:r w:rsidRPr="00835F16">
              <w:rPr>
                <w:rFonts w:eastAsia="Aptos"/>
                <w:i/>
                <w:iCs/>
              </w:rPr>
              <w:br/>
            </w:r>
            <w:r>
              <w:rPr>
                <w:rFonts w:eastAsia="Aptos"/>
              </w:rPr>
              <w:t>Alenka Klemenc</w:t>
            </w:r>
          </w:p>
        </w:tc>
      </w:tr>
      <w:tr w:rsidR="00DF7284" w:rsidRPr="00835F16" w14:paraId="6E06C4D2" w14:textId="77777777" w:rsidTr="001146E7">
        <w:tc>
          <w:tcPr>
            <w:tcW w:w="5807" w:type="dxa"/>
          </w:tcPr>
          <w:p w14:paraId="18A8EE57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23CC41D8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176EFBCD" w14:textId="77777777" w:rsidTr="001146E7">
        <w:tc>
          <w:tcPr>
            <w:tcW w:w="5807" w:type="dxa"/>
          </w:tcPr>
          <w:p w14:paraId="14B9A5D3" w14:textId="55F2FA80" w:rsidR="00DF7284" w:rsidRPr="00835F16" w:rsidRDefault="00DF7284" w:rsidP="00C07FFE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Katalog del</w:t>
            </w:r>
          </w:p>
          <w:p w14:paraId="311B5B1B" w14:textId="1F73B355" w:rsidR="00DF7284" w:rsidRPr="00835F16" w:rsidRDefault="00DF7284" w:rsidP="00C07FFE">
            <w:pPr>
              <w:rPr>
                <w:rFonts w:eastAsia="Aptos"/>
              </w:rPr>
            </w:pPr>
            <w:r>
              <w:rPr>
                <w:rFonts w:eastAsia="Aptos"/>
              </w:rPr>
              <w:t>Gašper Cerkovnik, Katarina Richter</w:t>
            </w:r>
          </w:p>
        </w:tc>
        <w:tc>
          <w:tcPr>
            <w:tcW w:w="3544" w:type="dxa"/>
          </w:tcPr>
          <w:p w14:paraId="0182F148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Postavitev razstave</w:t>
            </w:r>
            <w:r>
              <w:rPr>
                <w:rFonts w:eastAsia="Aptos"/>
                <w:i/>
                <w:iCs/>
              </w:rPr>
              <w:br/>
            </w:r>
            <w:r w:rsidRPr="00CA4CFB">
              <w:rPr>
                <w:rFonts w:eastAsia="Aptos"/>
              </w:rPr>
              <w:t>Ranko Novak</w:t>
            </w:r>
          </w:p>
        </w:tc>
      </w:tr>
      <w:tr w:rsidR="00DF7284" w:rsidRPr="00835F16" w14:paraId="5BE034C3" w14:textId="77777777" w:rsidTr="001146E7">
        <w:tc>
          <w:tcPr>
            <w:tcW w:w="5807" w:type="dxa"/>
          </w:tcPr>
          <w:p w14:paraId="17BE9422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0545A539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69EDDBB6" w14:textId="77777777" w:rsidTr="001146E7">
        <w:tc>
          <w:tcPr>
            <w:tcW w:w="5807" w:type="dxa"/>
          </w:tcPr>
          <w:p w14:paraId="4AC258FF" w14:textId="77777777" w:rsidR="00DF7284" w:rsidRPr="00835F16" w:rsidRDefault="00DF7284" w:rsidP="00C07FFE">
            <w:pPr>
              <w:rPr>
                <w:rFonts w:eastAsia="Aptos"/>
              </w:rPr>
            </w:pPr>
            <w:r w:rsidRPr="00CA4CFB">
              <w:rPr>
                <w:rFonts w:eastAsia="Aptos"/>
                <w:i/>
                <w:iCs/>
              </w:rPr>
              <w:t>Literatura</w:t>
            </w:r>
            <w:r>
              <w:rPr>
                <w:rFonts w:eastAsia="Aptos"/>
              </w:rPr>
              <w:br/>
              <w:t>Nataša Ciber</w:t>
            </w:r>
          </w:p>
        </w:tc>
        <w:tc>
          <w:tcPr>
            <w:tcW w:w="3544" w:type="dxa"/>
          </w:tcPr>
          <w:p w14:paraId="1CDD1EA8" w14:textId="03754DAE" w:rsidR="00DF7284" w:rsidRPr="001146E7" w:rsidRDefault="001146E7" w:rsidP="001146E7">
            <w:pPr>
              <w:rPr>
                <w:rFonts w:eastAsia="Aptos"/>
              </w:rPr>
            </w:pPr>
            <w:r>
              <w:rPr>
                <w:rFonts w:eastAsia="Aptos"/>
                <w:i/>
                <w:iCs/>
              </w:rPr>
              <w:t>Multimedija</w:t>
            </w:r>
            <w:r>
              <w:rPr>
                <w:rFonts w:eastAsia="Aptos"/>
                <w:i/>
                <w:iCs/>
              </w:rPr>
              <w:br/>
            </w:r>
            <w:r w:rsidRPr="001146E7">
              <w:rPr>
                <w:rFonts w:eastAsia="Aptos"/>
              </w:rPr>
              <w:t>Katja Kavkler, Ajda Mladenović, Ljubiša Milić, Matevž Sterle, Blaž Šeme,</w:t>
            </w:r>
            <w:r>
              <w:rPr>
                <w:rFonts w:eastAsia="Aptos"/>
              </w:rPr>
              <w:t xml:space="preserve"> </w:t>
            </w:r>
            <w:r w:rsidRPr="001146E7">
              <w:rPr>
                <w:rFonts w:eastAsia="Aptos"/>
              </w:rPr>
              <w:t>Rado Zoubek</w:t>
            </w:r>
          </w:p>
        </w:tc>
      </w:tr>
      <w:tr w:rsidR="00DF7284" w:rsidRPr="00835F16" w14:paraId="056A5587" w14:textId="77777777" w:rsidTr="001146E7">
        <w:tc>
          <w:tcPr>
            <w:tcW w:w="5807" w:type="dxa"/>
          </w:tcPr>
          <w:p w14:paraId="6512B64C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19E87201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7807BD4E" w14:textId="77777777" w:rsidTr="001146E7">
        <w:tc>
          <w:tcPr>
            <w:tcW w:w="5807" w:type="dxa"/>
          </w:tcPr>
          <w:p w14:paraId="5B5FC241" w14:textId="77777777" w:rsidR="00DF7284" w:rsidRPr="00CA4CFB" w:rsidRDefault="00DF7284" w:rsidP="00C07FFE">
            <w:pPr>
              <w:rPr>
                <w:rFonts w:eastAsia="Aptos"/>
                <w:i/>
                <w:iCs/>
              </w:rPr>
            </w:pPr>
            <w:r w:rsidRPr="00CA4CFB">
              <w:rPr>
                <w:rFonts w:eastAsia="Aptos"/>
                <w:i/>
                <w:iCs/>
              </w:rPr>
              <w:t>Jezikovni pregled</w:t>
            </w:r>
          </w:p>
          <w:p w14:paraId="03AC29E2" w14:textId="30197670" w:rsidR="00DF7284" w:rsidRPr="00835F16" w:rsidRDefault="00DF7284" w:rsidP="00C07FFE">
            <w:pPr>
              <w:rPr>
                <w:rFonts w:eastAsia="Aptos"/>
              </w:rPr>
            </w:pPr>
            <w:r w:rsidRPr="00CA4CFB">
              <w:rPr>
                <w:rFonts w:eastAsia="Aptos"/>
              </w:rPr>
              <w:t>Zala Mikeln</w:t>
            </w:r>
          </w:p>
        </w:tc>
        <w:tc>
          <w:tcPr>
            <w:tcW w:w="3544" w:type="dxa"/>
          </w:tcPr>
          <w:p w14:paraId="51145AA7" w14:textId="77777777" w:rsidR="00DF7284" w:rsidRDefault="001146E7" w:rsidP="00C07FFE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Fotografija</w:t>
            </w:r>
          </w:p>
          <w:p w14:paraId="7ECF76A6" w14:textId="26710AC4" w:rsidR="001146E7" w:rsidRPr="001146E7" w:rsidRDefault="001146E7" w:rsidP="00C07FFE">
            <w:pPr>
              <w:rPr>
                <w:rFonts w:eastAsia="Aptos"/>
              </w:rPr>
            </w:pPr>
            <w:r w:rsidRPr="001146E7">
              <w:rPr>
                <w:rFonts w:eastAsia="Aptos"/>
              </w:rPr>
              <w:t>INDOK center, Ministrstvo za kulturo; Andrea Furlan, UIFS</w:t>
            </w:r>
            <w:r>
              <w:rPr>
                <w:rFonts w:eastAsia="Aptos"/>
              </w:rPr>
              <w:t xml:space="preserve"> </w:t>
            </w:r>
            <w:r w:rsidRPr="001146E7">
              <w:rPr>
                <w:rFonts w:eastAsia="Aptos"/>
              </w:rPr>
              <w:t>ZRC SAZU</w:t>
            </w:r>
          </w:p>
        </w:tc>
      </w:tr>
      <w:tr w:rsidR="00DF7284" w:rsidRPr="00835F16" w14:paraId="11D3CAA9" w14:textId="77777777" w:rsidTr="001146E7">
        <w:tc>
          <w:tcPr>
            <w:tcW w:w="5807" w:type="dxa"/>
          </w:tcPr>
          <w:p w14:paraId="5BF6550B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14295CA4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3BDD205D" w14:textId="77777777" w:rsidTr="001146E7">
        <w:tc>
          <w:tcPr>
            <w:tcW w:w="5807" w:type="dxa"/>
          </w:tcPr>
          <w:p w14:paraId="3B48D388" w14:textId="5D041A31" w:rsidR="00DF7284" w:rsidRPr="00DF7284" w:rsidRDefault="00DF7284" w:rsidP="00DF7284">
            <w:pPr>
              <w:rPr>
                <w:rFonts w:eastAsia="Aptos"/>
              </w:rPr>
            </w:pPr>
            <w:r w:rsidRPr="00835F16">
              <w:rPr>
                <w:rFonts w:eastAsia="Aptos"/>
                <w:i/>
                <w:iCs/>
              </w:rPr>
              <w:t>Fotografski posnetki</w:t>
            </w:r>
            <w:r>
              <w:rPr>
                <w:rFonts w:eastAsia="Aptos"/>
                <w:i/>
                <w:iCs/>
              </w:rPr>
              <w:br/>
            </w:r>
            <w:r w:rsidRPr="00DF7284">
              <w:rPr>
                <w:rFonts w:eastAsia="Aptos"/>
              </w:rPr>
              <w:t>Janko Dermastja, Matevž</w:t>
            </w:r>
            <w:r w:rsidR="008B03BB">
              <w:rPr>
                <w:rFonts w:eastAsia="Aptos"/>
              </w:rPr>
              <w:t xml:space="preserve"> </w:t>
            </w:r>
            <w:r w:rsidRPr="00DF7284">
              <w:rPr>
                <w:rFonts w:eastAsia="Aptos"/>
              </w:rPr>
              <w:t>Sterle,</w:t>
            </w:r>
            <w:r w:rsidR="008B03BB">
              <w:rPr>
                <w:rFonts w:eastAsia="Aptos"/>
              </w:rPr>
              <w:t xml:space="preserve"> © </w:t>
            </w:r>
            <w:r w:rsidRPr="00DF7284">
              <w:rPr>
                <w:rFonts w:eastAsia="Aptos"/>
              </w:rPr>
              <w:t>Narodna galerija; Franjo Golob, France Stele, Marijan Zadnikar,</w:t>
            </w:r>
            <w:r w:rsidR="008B03BB">
              <w:rPr>
                <w:rFonts w:eastAsia="Aptos"/>
              </w:rPr>
              <w:t xml:space="preserve"> © </w:t>
            </w:r>
            <w:r w:rsidRPr="00DF7284">
              <w:rPr>
                <w:rFonts w:eastAsia="Aptos"/>
              </w:rPr>
              <w:t>Ministrstvo za kulturo, INDOK center; Andrea Furlan;</w:t>
            </w:r>
          </w:p>
          <w:p w14:paraId="2E53C46D" w14:textId="72EC74D8" w:rsidR="00DF7284" w:rsidRPr="008B03BB" w:rsidRDefault="00DF7284" w:rsidP="00DF7284">
            <w:pPr>
              <w:rPr>
                <w:rFonts w:eastAsia="Aptos"/>
              </w:rPr>
            </w:pPr>
            <w:r w:rsidRPr="00DF7284">
              <w:rPr>
                <w:rFonts w:eastAsia="Aptos"/>
              </w:rPr>
              <w:t>str. 23—24, sl. 17—18)</w:t>
            </w:r>
            <w:r w:rsidR="008B03BB">
              <w:rPr>
                <w:rFonts w:eastAsia="Aptos"/>
              </w:rPr>
              <w:t xml:space="preserve">, © </w:t>
            </w:r>
            <w:r w:rsidRPr="00DF7284">
              <w:rPr>
                <w:rFonts w:eastAsia="Aptos"/>
              </w:rPr>
              <w:t>UIFS ZRC SAZU; Katja Kavkler</w:t>
            </w:r>
            <w:r w:rsidR="008B03BB">
              <w:rPr>
                <w:rFonts w:eastAsia="Aptos"/>
              </w:rPr>
              <w:t xml:space="preserve">, © </w:t>
            </w:r>
            <w:r w:rsidRPr="00DF7284">
              <w:rPr>
                <w:rFonts w:eastAsia="Aptos"/>
              </w:rPr>
              <w:t>Restavratorski center ZVKDS; Rok Hafner,</w:t>
            </w:r>
            <w:r w:rsidR="008B03BB">
              <w:rPr>
                <w:rFonts w:eastAsia="Aptos"/>
              </w:rPr>
              <w:t xml:space="preserve"> </w:t>
            </w:r>
            <w:r w:rsidRPr="00DF7284">
              <w:rPr>
                <w:rFonts w:eastAsia="Aptos"/>
              </w:rPr>
              <w:t>Blaž Šeme, Tim Topić, UL ALUO; Vid Klančar; Anja Urbanc, ZR PLUS</w:t>
            </w:r>
          </w:p>
        </w:tc>
        <w:tc>
          <w:tcPr>
            <w:tcW w:w="3544" w:type="dxa"/>
          </w:tcPr>
          <w:p w14:paraId="5EA35ABE" w14:textId="47008B76" w:rsidR="00DF7284" w:rsidRPr="00835F16" w:rsidRDefault="001146E7" w:rsidP="00C07FFE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Organizacija tehničnih del</w:t>
            </w:r>
            <w:r>
              <w:rPr>
                <w:rFonts w:eastAsia="Aptos"/>
                <w:i/>
                <w:iCs/>
              </w:rPr>
              <w:br/>
            </w:r>
            <w:r w:rsidRPr="001146E7">
              <w:rPr>
                <w:rFonts w:eastAsia="Aptos"/>
              </w:rPr>
              <w:t>Matjaž Šemrov</w:t>
            </w:r>
          </w:p>
        </w:tc>
      </w:tr>
      <w:tr w:rsidR="00DF7284" w:rsidRPr="00835F16" w14:paraId="45D8F655" w14:textId="77777777" w:rsidTr="001146E7">
        <w:tc>
          <w:tcPr>
            <w:tcW w:w="5807" w:type="dxa"/>
          </w:tcPr>
          <w:p w14:paraId="2D2F547F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0BC95545" w14:textId="05430C6D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668AAD50" w14:textId="77777777" w:rsidTr="001146E7">
        <w:tc>
          <w:tcPr>
            <w:tcW w:w="5807" w:type="dxa"/>
          </w:tcPr>
          <w:p w14:paraId="2F6EF28C" w14:textId="2B9A89FA" w:rsidR="00DF7284" w:rsidRPr="00CA4CFB" w:rsidRDefault="008B03BB" w:rsidP="00C07FFE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Obdelava slikovnega gradiva</w:t>
            </w:r>
          </w:p>
          <w:p w14:paraId="4E5BAC44" w14:textId="6F1FE065" w:rsidR="00DF7284" w:rsidRPr="00835F16" w:rsidRDefault="00DF7284" w:rsidP="00C07FFE">
            <w:pPr>
              <w:rPr>
                <w:rFonts w:eastAsia="Aptos"/>
              </w:rPr>
            </w:pPr>
            <w:r>
              <w:rPr>
                <w:rFonts w:eastAsia="Aptos"/>
              </w:rPr>
              <w:t>Ja</w:t>
            </w:r>
            <w:r w:rsidR="008B03BB">
              <w:rPr>
                <w:rFonts w:eastAsia="Aptos"/>
              </w:rPr>
              <w:t>nko Dermastja</w:t>
            </w:r>
          </w:p>
        </w:tc>
        <w:tc>
          <w:tcPr>
            <w:tcW w:w="3544" w:type="dxa"/>
          </w:tcPr>
          <w:p w14:paraId="1E89C73A" w14:textId="77777777" w:rsidR="001146E7" w:rsidRPr="001146E7" w:rsidRDefault="001146E7" w:rsidP="001146E7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Umetnine so posodili</w:t>
            </w:r>
            <w:r>
              <w:rPr>
                <w:rFonts w:eastAsia="Aptos"/>
                <w:i/>
                <w:iCs/>
              </w:rPr>
              <w:br/>
            </w:r>
            <w:r w:rsidRPr="001146E7">
              <w:rPr>
                <w:rFonts w:eastAsia="Aptos"/>
              </w:rPr>
              <w:t>Filozofska fakulteta Univerze v Ljubljani, Oddelek za umetnostno zgodovino</w:t>
            </w:r>
            <w:r w:rsidRPr="001146E7">
              <w:rPr>
                <w:rFonts w:eastAsia="Aptos"/>
                <w:i/>
                <w:iCs/>
              </w:rPr>
              <w:t>;</w:t>
            </w:r>
          </w:p>
          <w:p w14:paraId="26ACCC78" w14:textId="77777777" w:rsidR="001146E7" w:rsidRPr="001146E7" w:rsidRDefault="001146E7" w:rsidP="001146E7">
            <w:pPr>
              <w:rPr>
                <w:rFonts w:eastAsia="Aptos"/>
              </w:rPr>
            </w:pPr>
            <w:r w:rsidRPr="001146E7">
              <w:rPr>
                <w:rFonts w:eastAsia="Aptos"/>
              </w:rPr>
              <w:lastRenderedPageBreak/>
              <w:t>Ministrstvo za kulturo, INDOK center; Narodna galerija; Restavratorski center</w:t>
            </w:r>
          </w:p>
          <w:p w14:paraId="7F12D5F5" w14:textId="77777777" w:rsidR="003A67B3" w:rsidRPr="003A67B3" w:rsidRDefault="001146E7" w:rsidP="003A67B3">
            <w:pPr>
              <w:rPr>
                <w:rFonts w:eastAsia="Aptos"/>
              </w:rPr>
            </w:pPr>
            <w:r w:rsidRPr="001146E7">
              <w:rPr>
                <w:rFonts w:eastAsia="Aptos"/>
              </w:rPr>
              <w:t>ZVKDS</w:t>
            </w:r>
            <w:r w:rsidR="003A67B3">
              <w:rPr>
                <w:rFonts w:eastAsia="Aptos"/>
              </w:rPr>
              <w:t xml:space="preserve">; </w:t>
            </w:r>
            <w:r w:rsidR="003A67B3" w:rsidRPr="003A67B3">
              <w:rPr>
                <w:rFonts w:eastAsia="Aptos"/>
              </w:rPr>
              <w:t>Umetnostnozgodovinski inštitut Franceta Steleta, ZRC SAZU</w:t>
            </w:r>
          </w:p>
          <w:p w14:paraId="2DEC8A84" w14:textId="10A70879" w:rsidR="00DF7284" w:rsidRPr="00835F16" w:rsidRDefault="00DF7284" w:rsidP="001146E7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46BCA9CF" w14:textId="77777777" w:rsidTr="001146E7">
        <w:tc>
          <w:tcPr>
            <w:tcW w:w="5807" w:type="dxa"/>
          </w:tcPr>
          <w:p w14:paraId="7127BB37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1C460F10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31E738F0" w14:textId="77777777" w:rsidTr="001146E7">
        <w:tc>
          <w:tcPr>
            <w:tcW w:w="5807" w:type="dxa"/>
          </w:tcPr>
          <w:p w14:paraId="4ECB519A" w14:textId="18DA1DD6" w:rsidR="00DF7284" w:rsidRPr="00835F16" w:rsidRDefault="00DF7284" w:rsidP="00C07FFE">
            <w:pPr>
              <w:rPr>
                <w:rFonts w:eastAsia="Aptos"/>
              </w:rPr>
            </w:pPr>
            <w:r w:rsidRPr="00835F16">
              <w:rPr>
                <w:rFonts w:eastAsia="Aptos"/>
                <w:i/>
                <w:iCs/>
              </w:rPr>
              <w:t xml:space="preserve">Oblikovanje </w:t>
            </w:r>
            <w:r w:rsidR="008B03BB">
              <w:rPr>
                <w:rFonts w:eastAsia="Aptos"/>
                <w:i/>
                <w:iCs/>
              </w:rPr>
              <w:t xml:space="preserve">naslovnice </w:t>
            </w:r>
            <w:r w:rsidRPr="00835F16">
              <w:rPr>
                <w:rFonts w:eastAsia="Aptos"/>
                <w:i/>
                <w:iCs/>
              </w:rPr>
              <w:t>kataloga</w:t>
            </w:r>
            <w:r w:rsidR="008B03BB">
              <w:rPr>
                <w:rFonts w:eastAsia="Aptos"/>
                <w:i/>
                <w:iCs/>
              </w:rPr>
              <w:t xml:space="preserve"> in spremljajočih tiskovin</w:t>
            </w:r>
            <w:r w:rsidRPr="00835F16">
              <w:rPr>
                <w:rFonts w:eastAsia="Aptos"/>
              </w:rPr>
              <w:br/>
            </w:r>
            <w:r>
              <w:rPr>
                <w:rFonts w:eastAsia="Aptos"/>
              </w:rPr>
              <w:t>Ranko Novak</w:t>
            </w:r>
          </w:p>
        </w:tc>
        <w:tc>
          <w:tcPr>
            <w:tcW w:w="3544" w:type="dxa"/>
          </w:tcPr>
          <w:p w14:paraId="69064DE5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0E9A9855" w14:textId="77777777" w:rsidTr="001146E7">
        <w:tc>
          <w:tcPr>
            <w:tcW w:w="5807" w:type="dxa"/>
          </w:tcPr>
          <w:p w14:paraId="0E801480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629F26A6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601A0F9B" w14:textId="77777777" w:rsidTr="001146E7">
        <w:tc>
          <w:tcPr>
            <w:tcW w:w="5807" w:type="dxa"/>
          </w:tcPr>
          <w:p w14:paraId="5BD2A92D" w14:textId="77777777" w:rsidR="00DF7284" w:rsidRPr="00CA4CFB" w:rsidRDefault="00DF7284" w:rsidP="00C07FFE">
            <w:pPr>
              <w:rPr>
                <w:rFonts w:eastAsia="Aptos"/>
                <w:i/>
                <w:iCs/>
              </w:rPr>
            </w:pPr>
            <w:r w:rsidRPr="00CA4CFB">
              <w:rPr>
                <w:rFonts w:eastAsia="Aptos"/>
                <w:i/>
                <w:iCs/>
              </w:rPr>
              <w:t>Prelom in priprava za tisk</w:t>
            </w:r>
          </w:p>
          <w:p w14:paraId="3BB11B4F" w14:textId="77777777" w:rsidR="00DF7284" w:rsidRPr="00835F16" w:rsidRDefault="00DF7284" w:rsidP="00C07FFE">
            <w:pPr>
              <w:rPr>
                <w:rFonts w:eastAsia="Aptos"/>
              </w:rPr>
            </w:pPr>
            <w:r>
              <w:rPr>
                <w:rFonts w:eastAsia="Aptos"/>
              </w:rPr>
              <w:t>Kristina Kurent</w:t>
            </w:r>
          </w:p>
        </w:tc>
        <w:tc>
          <w:tcPr>
            <w:tcW w:w="3544" w:type="dxa"/>
          </w:tcPr>
          <w:p w14:paraId="14717820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115AAAD6" w14:textId="77777777" w:rsidTr="001146E7">
        <w:tc>
          <w:tcPr>
            <w:tcW w:w="5807" w:type="dxa"/>
          </w:tcPr>
          <w:p w14:paraId="62D59F0C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  <w:tc>
          <w:tcPr>
            <w:tcW w:w="3544" w:type="dxa"/>
          </w:tcPr>
          <w:p w14:paraId="38438539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  <w:tr w:rsidR="00DF7284" w:rsidRPr="00835F16" w14:paraId="658B5A56" w14:textId="77777777" w:rsidTr="001146E7">
        <w:tc>
          <w:tcPr>
            <w:tcW w:w="5807" w:type="dxa"/>
          </w:tcPr>
          <w:p w14:paraId="5E588006" w14:textId="77777777" w:rsidR="00DF7284" w:rsidRPr="00835F16" w:rsidRDefault="00DF7284" w:rsidP="00C07FFE">
            <w:pPr>
              <w:rPr>
                <w:rFonts w:eastAsia="Aptos"/>
              </w:rPr>
            </w:pPr>
            <w:r w:rsidRPr="00835F16">
              <w:rPr>
                <w:rFonts w:eastAsia="Aptos"/>
                <w:i/>
                <w:iCs/>
              </w:rPr>
              <w:t>Tisk</w:t>
            </w:r>
            <w:r w:rsidRPr="00835F16">
              <w:rPr>
                <w:rFonts w:eastAsia="Aptos"/>
              </w:rPr>
              <w:br/>
              <w:t>Evrografis d. o. o</w:t>
            </w:r>
          </w:p>
        </w:tc>
        <w:tc>
          <w:tcPr>
            <w:tcW w:w="3544" w:type="dxa"/>
          </w:tcPr>
          <w:p w14:paraId="04344D6F" w14:textId="77777777" w:rsidR="00DF7284" w:rsidRPr="00835F16" w:rsidRDefault="00DF7284" w:rsidP="00C07FFE">
            <w:pPr>
              <w:rPr>
                <w:rFonts w:eastAsia="Aptos"/>
              </w:rPr>
            </w:pPr>
          </w:p>
        </w:tc>
      </w:tr>
      <w:tr w:rsidR="00DF7284" w:rsidRPr="00835F16" w14:paraId="32552CD5" w14:textId="77777777" w:rsidTr="001146E7">
        <w:tc>
          <w:tcPr>
            <w:tcW w:w="5807" w:type="dxa"/>
          </w:tcPr>
          <w:p w14:paraId="2E158C3B" w14:textId="52ED4ECB" w:rsidR="00DF7284" w:rsidRPr="00835F16" w:rsidRDefault="008B03BB" w:rsidP="00C07FFE">
            <w:pPr>
              <w:rPr>
                <w:rFonts w:eastAsia="Aptos"/>
                <w:i/>
                <w:iCs/>
              </w:rPr>
            </w:pPr>
            <w:r>
              <w:rPr>
                <w:rFonts w:eastAsia="Aptos"/>
                <w:i/>
                <w:iCs/>
              </w:rPr>
              <w:t>Naklada</w:t>
            </w:r>
            <w:r>
              <w:rPr>
                <w:rFonts w:eastAsia="Aptos"/>
                <w:i/>
                <w:iCs/>
              </w:rPr>
              <w:br/>
            </w:r>
            <w:r w:rsidRPr="008B03BB">
              <w:rPr>
                <w:rFonts w:eastAsia="Aptos"/>
              </w:rPr>
              <w:t>200 izvodov</w:t>
            </w:r>
          </w:p>
        </w:tc>
        <w:tc>
          <w:tcPr>
            <w:tcW w:w="3544" w:type="dxa"/>
          </w:tcPr>
          <w:p w14:paraId="0BB177FF" w14:textId="77777777" w:rsidR="00DF7284" w:rsidRPr="00835F16" w:rsidRDefault="00DF7284" w:rsidP="00C07FFE">
            <w:pPr>
              <w:rPr>
                <w:rFonts w:eastAsia="Aptos"/>
                <w:i/>
                <w:iCs/>
              </w:rPr>
            </w:pPr>
          </w:p>
        </w:tc>
      </w:tr>
    </w:tbl>
    <w:p w14:paraId="0666B10C" w14:textId="77777777" w:rsidR="00DF7284" w:rsidRDefault="00DF7284" w:rsidP="0052165F"/>
    <w:p w14:paraId="2EA375A1" w14:textId="0182C9F3" w:rsidR="001146E7" w:rsidRDefault="001146E7" w:rsidP="0052165F">
      <w:r>
        <w:t>Projekt so podprli</w:t>
      </w:r>
      <w:r>
        <w:br/>
      </w:r>
    </w:p>
    <w:p w14:paraId="748B56DE" w14:textId="75E4FB40" w:rsidR="001146E7" w:rsidRDefault="001146E7" w:rsidP="0052165F">
      <w:r>
        <w:rPr>
          <w:noProof/>
        </w:rPr>
        <w:drawing>
          <wp:inline distT="0" distB="0" distL="0" distR="0" wp14:anchorId="390669CC" wp14:editId="1CABAFC5">
            <wp:extent cx="6645910" cy="784860"/>
            <wp:effectExtent l="0" t="0" r="2540" b="0"/>
            <wp:docPr id="17728208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D5AA6" w14:textId="77777777" w:rsidR="001146E7" w:rsidRDefault="001146E7" w:rsidP="0052165F"/>
    <w:p w14:paraId="096CC6A4" w14:textId="55FD87D6" w:rsidR="001146E7" w:rsidRPr="001146E7" w:rsidRDefault="001146E7" w:rsidP="0052165F">
      <w:pPr>
        <w:rPr>
          <w:b/>
          <w:bCs/>
        </w:rPr>
      </w:pPr>
      <w:r w:rsidRPr="001146E7">
        <w:rPr>
          <w:b/>
          <w:bCs/>
        </w:rPr>
        <w:t>Priloženo slikovno gradivo</w:t>
      </w:r>
    </w:p>
    <w:p w14:paraId="0ED42685" w14:textId="77777777" w:rsidR="001146E7" w:rsidRDefault="001146E7" w:rsidP="0052165F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1146E7" w14:paraId="18149994" w14:textId="77777777" w:rsidTr="003A67B3">
        <w:tc>
          <w:tcPr>
            <w:tcW w:w="5228" w:type="dxa"/>
          </w:tcPr>
          <w:p w14:paraId="035331D1" w14:textId="57864A90" w:rsidR="001146E7" w:rsidRDefault="003E3DDF" w:rsidP="0052165F">
            <w:r>
              <w:rPr>
                <w:noProof/>
              </w:rPr>
              <w:t xml:space="preserve"> </w:t>
            </w:r>
            <w:r w:rsidR="00C20678">
              <w:rPr>
                <w:noProof/>
              </w:rPr>
              <w:drawing>
                <wp:inline distT="0" distB="0" distL="0" distR="0" wp14:anchorId="3283C606" wp14:editId="15D707EA">
                  <wp:extent cx="2438400" cy="1771650"/>
                  <wp:effectExtent l="0" t="0" r="0" b="0"/>
                  <wp:docPr id="1983362640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4CF736AE" w14:textId="7689863B" w:rsidR="003A67B3" w:rsidRPr="007669B7" w:rsidRDefault="00A609C6" w:rsidP="003A67B3">
            <w:r>
              <w:t>01</w:t>
            </w:r>
            <w:r>
              <w:br/>
            </w:r>
            <w:r w:rsidR="003A67B3" w:rsidRPr="007669B7">
              <w:t>Matej Sternen (1870–1949)</w:t>
            </w:r>
          </w:p>
          <w:p w14:paraId="42F998B0" w14:textId="14FA18D5" w:rsidR="003A67B3" w:rsidRPr="007669B7" w:rsidRDefault="003A67B3" w:rsidP="003A67B3">
            <w:r w:rsidRPr="007669B7">
              <w:t>Poslikave na južni steni s prezentacijo obeh</w:t>
            </w:r>
            <w:r>
              <w:t xml:space="preserve"> </w:t>
            </w:r>
            <w:r w:rsidRPr="007669B7">
              <w:t>srednjeveških plasti na Vrzdencu, (1925)</w:t>
            </w:r>
          </w:p>
          <w:p w14:paraId="7C636BDB" w14:textId="77777777" w:rsidR="003A67B3" w:rsidRPr="007669B7" w:rsidRDefault="003A67B3" w:rsidP="003A67B3">
            <w:r w:rsidRPr="007669B7">
              <w:t>grafit, akvarel, papir</w:t>
            </w:r>
          </w:p>
          <w:p w14:paraId="29AACA03" w14:textId="72FCD628" w:rsidR="001146E7" w:rsidRDefault="003A67B3" w:rsidP="0052165F">
            <w:r w:rsidRPr="007669B7">
              <w:t>INDOK center, Ministrstvo za kulturo, inv. št. 2/6</w:t>
            </w:r>
          </w:p>
        </w:tc>
      </w:tr>
      <w:tr w:rsidR="001146E7" w14:paraId="5FE448E4" w14:textId="77777777" w:rsidTr="003A67B3">
        <w:tc>
          <w:tcPr>
            <w:tcW w:w="5228" w:type="dxa"/>
          </w:tcPr>
          <w:p w14:paraId="69548DFE" w14:textId="77777777" w:rsidR="001146E7" w:rsidRDefault="001146E7" w:rsidP="0052165F"/>
        </w:tc>
        <w:tc>
          <w:tcPr>
            <w:tcW w:w="5228" w:type="dxa"/>
          </w:tcPr>
          <w:p w14:paraId="6BD83132" w14:textId="77777777" w:rsidR="001146E7" w:rsidRDefault="001146E7" w:rsidP="0052165F"/>
        </w:tc>
      </w:tr>
      <w:tr w:rsidR="001146E7" w14:paraId="06B4A188" w14:textId="77777777" w:rsidTr="003A67B3">
        <w:tc>
          <w:tcPr>
            <w:tcW w:w="5228" w:type="dxa"/>
          </w:tcPr>
          <w:p w14:paraId="53CD4B3D" w14:textId="72057F1A" w:rsidR="001146E7" w:rsidRDefault="00C20678" w:rsidP="0052165F">
            <w:r>
              <w:rPr>
                <w:noProof/>
              </w:rPr>
              <w:drawing>
                <wp:inline distT="0" distB="0" distL="0" distR="0" wp14:anchorId="50CF0F97" wp14:editId="7B917233">
                  <wp:extent cx="2438400" cy="2438400"/>
                  <wp:effectExtent l="0" t="0" r="0" b="0"/>
                  <wp:docPr id="569452473" name="Slika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24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0B5B50C4" w14:textId="3270AF1F" w:rsidR="003A67B3" w:rsidRPr="007669B7" w:rsidRDefault="00A609C6" w:rsidP="003A67B3">
            <w:r>
              <w:t>02</w:t>
            </w:r>
            <w:r>
              <w:br/>
            </w:r>
            <w:r w:rsidR="003A67B3" w:rsidRPr="007669B7">
              <w:t>Neznani lokalni slikar (gorenjska skupina visokogotskega linearnega sloga)</w:t>
            </w:r>
          </w:p>
          <w:p w14:paraId="49361664" w14:textId="77777777" w:rsidR="003A67B3" w:rsidRPr="007669B7" w:rsidRDefault="003A67B3" w:rsidP="003A67B3">
            <w:r w:rsidRPr="007669B7">
              <w:t>Fragment z odtisom starejše poslikave na omet s prizoroma Jezusovega darovanja v templju in Poklona sv. treh kraljev, (zač. 14. stol.)</w:t>
            </w:r>
          </w:p>
          <w:p w14:paraId="3B05D418" w14:textId="77777777" w:rsidR="003A67B3" w:rsidRPr="007669B7" w:rsidRDefault="003A67B3" w:rsidP="003A67B3">
            <w:r w:rsidRPr="007669B7">
              <w:t>freska, seko</w:t>
            </w:r>
          </w:p>
          <w:p w14:paraId="69A6676C" w14:textId="77777777" w:rsidR="003A67B3" w:rsidRPr="007669B7" w:rsidRDefault="003A67B3" w:rsidP="003A67B3">
            <w:r w:rsidRPr="007669B7">
              <w:t>Narodna galerija, NG S 1258</w:t>
            </w:r>
          </w:p>
          <w:p w14:paraId="2FDA77BF" w14:textId="77777777" w:rsidR="003A67B3" w:rsidRPr="007669B7" w:rsidRDefault="003A67B3" w:rsidP="003A67B3">
            <w:r w:rsidRPr="007669B7">
              <w:t>Provenienca: Vrzdenec, p. c. sv. Kancijana</w:t>
            </w:r>
          </w:p>
          <w:p w14:paraId="07D5E124" w14:textId="77777777" w:rsidR="001146E7" w:rsidRDefault="001146E7" w:rsidP="0052165F"/>
          <w:p w14:paraId="05CC3908" w14:textId="332AC884" w:rsidR="003A67B3" w:rsidRPr="003A67B3" w:rsidRDefault="003A67B3" w:rsidP="003A67B3">
            <w:pPr>
              <w:tabs>
                <w:tab w:val="left" w:pos="900"/>
              </w:tabs>
            </w:pPr>
            <w:r>
              <w:tab/>
            </w:r>
          </w:p>
        </w:tc>
      </w:tr>
      <w:tr w:rsidR="001146E7" w14:paraId="49508524" w14:textId="77777777" w:rsidTr="003A67B3">
        <w:tc>
          <w:tcPr>
            <w:tcW w:w="5228" w:type="dxa"/>
          </w:tcPr>
          <w:p w14:paraId="5AA585AB" w14:textId="77777777" w:rsidR="001146E7" w:rsidRDefault="001146E7" w:rsidP="0052165F"/>
        </w:tc>
        <w:tc>
          <w:tcPr>
            <w:tcW w:w="5228" w:type="dxa"/>
          </w:tcPr>
          <w:p w14:paraId="1B05D1DB" w14:textId="77777777" w:rsidR="001146E7" w:rsidRDefault="001146E7" w:rsidP="0052165F"/>
        </w:tc>
      </w:tr>
      <w:tr w:rsidR="001146E7" w14:paraId="5045617B" w14:textId="77777777" w:rsidTr="003A67B3">
        <w:tc>
          <w:tcPr>
            <w:tcW w:w="5228" w:type="dxa"/>
          </w:tcPr>
          <w:p w14:paraId="311093F7" w14:textId="24AF09DF" w:rsidR="001146E7" w:rsidRDefault="00C20678" w:rsidP="0052165F">
            <w:r>
              <w:rPr>
                <w:noProof/>
              </w:rPr>
              <w:lastRenderedPageBreak/>
              <w:drawing>
                <wp:inline distT="0" distB="0" distL="0" distR="0" wp14:anchorId="4B40EEE8" wp14:editId="601E0ACE">
                  <wp:extent cx="3038475" cy="2213576"/>
                  <wp:effectExtent l="0" t="0" r="0" b="0"/>
                  <wp:docPr id="635945468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511" cy="222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3A8D4E48" w14:textId="55742F8E" w:rsidR="003A67B3" w:rsidRPr="007669B7" w:rsidRDefault="00A609C6" w:rsidP="003A67B3">
            <w:r>
              <w:t>03</w:t>
            </w:r>
            <w:r>
              <w:br/>
            </w:r>
            <w:r w:rsidR="003A67B3" w:rsidRPr="007669B7">
              <w:t>Neznani slikar (goriško-furlanska delavnica)</w:t>
            </w:r>
          </w:p>
          <w:p w14:paraId="5A00ED8E" w14:textId="77777777" w:rsidR="003A67B3" w:rsidRPr="007669B7" w:rsidRDefault="003A67B3" w:rsidP="003A67B3">
            <w:r w:rsidRPr="007669B7">
              <w:t>Kralj s spremljevalcem, (zač. 15. stol.)</w:t>
            </w:r>
          </w:p>
          <w:p w14:paraId="70A652C6" w14:textId="77777777" w:rsidR="003A67B3" w:rsidRPr="007669B7" w:rsidRDefault="003A67B3" w:rsidP="003A67B3">
            <w:r w:rsidRPr="007669B7">
              <w:t>freska, seko</w:t>
            </w:r>
          </w:p>
          <w:p w14:paraId="37C26F3D" w14:textId="77777777" w:rsidR="003A67B3" w:rsidRPr="007669B7" w:rsidRDefault="003A67B3" w:rsidP="003A67B3">
            <w:r w:rsidRPr="007669B7">
              <w:t>Narodna galerija, NG S 1261a</w:t>
            </w:r>
          </w:p>
          <w:p w14:paraId="393253FF" w14:textId="77777777" w:rsidR="003A67B3" w:rsidRPr="007669B7" w:rsidRDefault="003A67B3" w:rsidP="003A67B3">
            <w:r w:rsidRPr="007669B7">
              <w:t>Provenienca: Vrzdenec, p. c. sv. Kancijana</w:t>
            </w:r>
          </w:p>
          <w:p w14:paraId="6409350F" w14:textId="77777777" w:rsidR="001146E7" w:rsidRDefault="001146E7" w:rsidP="0052165F"/>
        </w:tc>
      </w:tr>
      <w:tr w:rsidR="001146E7" w14:paraId="35ADE283" w14:textId="77777777" w:rsidTr="003A67B3">
        <w:tc>
          <w:tcPr>
            <w:tcW w:w="5228" w:type="dxa"/>
          </w:tcPr>
          <w:p w14:paraId="10B98E25" w14:textId="77777777" w:rsidR="001146E7" w:rsidRDefault="001146E7" w:rsidP="0052165F"/>
        </w:tc>
        <w:tc>
          <w:tcPr>
            <w:tcW w:w="5228" w:type="dxa"/>
          </w:tcPr>
          <w:p w14:paraId="398EC87B" w14:textId="77777777" w:rsidR="001146E7" w:rsidRDefault="001146E7" w:rsidP="0052165F"/>
        </w:tc>
      </w:tr>
      <w:tr w:rsidR="00C20678" w14:paraId="5E8F634A" w14:textId="77777777" w:rsidTr="003A67B3">
        <w:tc>
          <w:tcPr>
            <w:tcW w:w="5228" w:type="dxa"/>
          </w:tcPr>
          <w:p w14:paraId="0D3C2097" w14:textId="5AECD0EB" w:rsidR="00C20678" w:rsidRDefault="00C20678" w:rsidP="0052165F">
            <w:r>
              <w:rPr>
                <w:noProof/>
              </w:rPr>
              <w:drawing>
                <wp:inline distT="0" distB="0" distL="0" distR="0" wp14:anchorId="4A272D91" wp14:editId="291D3243">
                  <wp:extent cx="3038475" cy="1798160"/>
                  <wp:effectExtent l="0" t="0" r="0" b="0"/>
                  <wp:docPr id="125472017" name="Slika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588" cy="1800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2F523D0B" w14:textId="2DF355D2" w:rsidR="003A67B3" w:rsidRPr="007669B7" w:rsidRDefault="00A609C6" w:rsidP="003A67B3">
            <w:r>
              <w:t>04</w:t>
            </w:r>
            <w:r>
              <w:br/>
            </w:r>
            <w:r w:rsidR="003A67B3" w:rsidRPr="007669B7">
              <w:t>Neznani slikar (goriško-furlanska delavnica)</w:t>
            </w:r>
          </w:p>
          <w:p w14:paraId="00FC998E" w14:textId="77777777" w:rsidR="003A67B3" w:rsidRPr="007669B7" w:rsidRDefault="003A67B3" w:rsidP="003A67B3">
            <w:r w:rsidRPr="007669B7">
              <w:t>Pohod sv. treh kraljev, (zač. 15. stol.)</w:t>
            </w:r>
          </w:p>
          <w:p w14:paraId="759B85CB" w14:textId="77777777" w:rsidR="003A67B3" w:rsidRPr="007669B7" w:rsidRDefault="003A67B3" w:rsidP="003A67B3">
            <w:r w:rsidRPr="007669B7">
              <w:t>freska, seko</w:t>
            </w:r>
          </w:p>
          <w:p w14:paraId="6A68B933" w14:textId="77777777" w:rsidR="003A67B3" w:rsidRPr="007669B7" w:rsidRDefault="003A67B3" w:rsidP="003A67B3">
            <w:r w:rsidRPr="007669B7">
              <w:t>Narodna galerija, NG S 1261b</w:t>
            </w:r>
          </w:p>
          <w:p w14:paraId="511FD4B1" w14:textId="4E95DA07" w:rsidR="00C20678" w:rsidRDefault="003A67B3" w:rsidP="003A67B3">
            <w:r w:rsidRPr="007669B7">
              <w:t>Provenienca: Vrzdenec, p. c. sv. Kancijana</w:t>
            </w:r>
          </w:p>
          <w:p w14:paraId="56BAFD2C" w14:textId="4D2F6C15" w:rsidR="003A67B3" w:rsidRPr="003A67B3" w:rsidRDefault="003A67B3" w:rsidP="003A67B3">
            <w:pPr>
              <w:tabs>
                <w:tab w:val="left" w:pos="1410"/>
              </w:tabs>
            </w:pPr>
            <w:r>
              <w:tab/>
            </w:r>
          </w:p>
        </w:tc>
      </w:tr>
      <w:tr w:rsidR="00C20678" w14:paraId="725666A4" w14:textId="77777777" w:rsidTr="003A67B3">
        <w:tc>
          <w:tcPr>
            <w:tcW w:w="5228" w:type="dxa"/>
          </w:tcPr>
          <w:p w14:paraId="628740A2" w14:textId="77777777" w:rsidR="00C20678" w:rsidRDefault="00C20678" w:rsidP="0052165F"/>
        </w:tc>
        <w:tc>
          <w:tcPr>
            <w:tcW w:w="5228" w:type="dxa"/>
          </w:tcPr>
          <w:p w14:paraId="79C76ABA" w14:textId="77777777" w:rsidR="00C20678" w:rsidRDefault="00C20678" w:rsidP="0052165F"/>
        </w:tc>
      </w:tr>
      <w:tr w:rsidR="00C20678" w14:paraId="353F9853" w14:textId="77777777" w:rsidTr="003A67B3">
        <w:tc>
          <w:tcPr>
            <w:tcW w:w="5228" w:type="dxa"/>
          </w:tcPr>
          <w:p w14:paraId="42D51198" w14:textId="7C92CB32" w:rsidR="00C20678" w:rsidRDefault="00C20678" w:rsidP="0052165F">
            <w:r>
              <w:rPr>
                <w:noProof/>
              </w:rPr>
              <w:drawing>
                <wp:inline distT="0" distB="0" distL="0" distR="0" wp14:anchorId="3A80C2D5" wp14:editId="1762171B">
                  <wp:extent cx="3038475" cy="2777356"/>
                  <wp:effectExtent l="0" t="0" r="0" b="4445"/>
                  <wp:docPr id="1637810637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331" cy="278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207A8B76" w14:textId="0C3EE9B0" w:rsidR="003A67B3" w:rsidRPr="007669B7" w:rsidRDefault="00A609C6" w:rsidP="003A67B3">
            <w:r>
              <w:t>05</w:t>
            </w:r>
            <w:r>
              <w:br/>
            </w:r>
            <w:r w:rsidR="003A67B3" w:rsidRPr="007669B7">
              <w:t>Neznani slikar (goriško-furlanska delavnica)</w:t>
            </w:r>
          </w:p>
          <w:p w14:paraId="1844EB29" w14:textId="77777777" w:rsidR="003A67B3" w:rsidRPr="007669B7" w:rsidRDefault="003A67B3" w:rsidP="003A67B3">
            <w:r w:rsidRPr="007669B7">
              <w:t>Fragment s prizorom Kristusa v predpeklu, (zač. 15. stol.)</w:t>
            </w:r>
          </w:p>
          <w:p w14:paraId="26FE4DB3" w14:textId="77777777" w:rsidR="003A67B3" w:rsidRPr="007669B7" w:rsidRDefault="003A67B3" w:rsidP="003A67B3">
            <w:r w:rsidRPr="007669B7">
              <w:t>freska, seko</w:t>
            </w:r>
          </w:p>
          <w:p w14:paraId="04F7A2A6" w14:textId="77777777" w:rsidR="003A67B3" w:rsidRPr="007669B7" w:rsidRDefault="003A67B3" w:rsidP="003A67B3">
            <w:r w:rsidRPr="007669B7">
              <w:t>Restavratorski center, ZVKDS, inv. št. ZVKDS RC 10000379</w:t>
            </w:r>
          </w:p>
          <w:p w14:paraId="2B276CE2" w14:textId="77777777" w:rsidR="003A67B3" w:rsidRPr="007669B7" w:rsidRDefault="003A67B3" w:rsidP="003A67B3">
            <w:r w:rsidRPr="007669B7">
              <w:t>Provenienca: Vrzdenec, p. c. sv. Kancijana</w:t>
            </w:r>
          </w:p>
          <w:p w14:paraId="669B7D90" w14:textId="77777777" w:rsidR="00C20678" w:rsidRDefault="00C20678" w:rsidP="0052165F"/>
          <w:p w14:paraId="31804241" w14:textId="77777777" w:rsidR="003A67B3" w:rsidRDefault="003A67B3" w:rsidP="003A67B3"/>
          <w:p w14:paraId="0310C419" w14:textId="77777777" w:rsidR="003A67B3" w:rsidRPr="003A67B3" w:rsidRDefault="003A67B3" w:rsidP="003A67B3">
            <w:pPr>
              <w:ind w:firstLine="708"/>
            </w:pPr>
          </w:p>
        </w:tc>
      </w:tr>
      <w:tr w:rsidR="00C20678" w14:paraId="246AB16B" w14:textId="77777777" w:rsidTr="003A67B3">
        <w:tc>
          <w:tcPr>
            <w:tcW w:w="5228" w:type="dxa"/>
          </w:tcPr>
          <w:p w14:paraId="2737262B" w14:textId="77777777" w:rsidR="00C20678" w:rsidRDefault="00C20678" w:rsidP="0052165F"/>
        </w:tc>
        <w:tc>
          <w:tcPr>
            <w:tcW w:w="5228" w:type="dxa"/>
          </w:tcPr>
          <w:p w14:paraId="09BFF6C6" w14:textId="77777777" w:rsidR="00C20678" w:rsidRDefault="00C20678" w:rsidP="0052165F"/>
        </w:tc>
      </w:tr>
      <w:tr w:rsidR="00C20678" w14:paraId="3FD49F7B" w14:textId="77777777" w:rsidTr="003A67B3">
        <w:tc>
          <w:tcPr>
            <w:tcW w:w="5228" w:type="dxa"/>
          </w:tcPr>
          <w:p w14:paraId="5009BB26" w14:textId="3B53340C" w:rsidR="00C20678" w:rsidRDefault="00C20678" w:rsidP="0052165F">
            <w:r>
              <w:rPr>
                <w:noProof/>
              </w:rPr>
              <w:lastRenderedPageBreak/>
              <w:drawing>
                <wp:inline distT="0" distB="0" distL="0" distR="0" wp14:anchorId="0C8D42BF" wp14:editId="6E7847A9">
                  <wp:extent cx="2400300" cy="3111275"/>
                  <wp:effectExtent l="0" t="0" r="0" b="0"/>
                  <wp:docPr id="932200657" name="Slika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518" cy="3120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14A4C9A2" w14:textId="39BAB279" w:rsidR="003A67B3" w:rsidRPr="007669B7" w:rsidRDefault="00A609C6" w:rsidP="003A67B3">
            <w:r>
              <w:t>06</w:t>
            </w:r>
            <w:r>
              <w:br/>
            </w:r>
            <w:r w:rsidR="003A67B3" w:rsidRPr="007669B7">
              <w:t>Mojster Bolfgang</w:t>
            </w:r>
          </w:p>
          <w:p w14:paraId="10D819B5" w14:textId="77777777" w:rsidR="003A67B3" w:rsidRPr="007669B7" w:rsidRDefault="003A67B3" w:rsidP="003A67B3">
            <w:r w:rsidRPr="007669B7">
              <w:t>Sv. Ana Samotretja, 1453</w:t>
            </w:r>
          </w:p>
          <w:p w14:paraId="4D5EDDAA" w14:textId="77777777" w:rsidR="003A67B3" w:rsidRPr="007669B7" w:rsidRDefault="003A67B3" w:rsidP="003A67B3">
            <w:r w:rsidRPr="007669B7">
              <w:t>freska, seko</w:t>
            </w:r>
          </w:p>
          <w:p w14:paraId="4B6AA357" w14:textId="77777777" w:rsidR="003A67B3" w:rsidRPr="007669B7" w:rsidRDefault="003A67B3" w:rsidP="003A67B3">
            <w:r w:rsidRPr="007669B7">
              <w:t>Narodna galerija, NG S 3343</w:t>
            </w:r>
          </w:p>
          <w:p w14:paraId="55091F9D" w14:textId="77777777" w:rsidR="003A67B3" w:rsidRPr="007669B7" w:rsidRDefault="003A67B3" w:rsidP="003A67B3">
            <w:r w:rsidRPr="007669B7">
              <w:t>Provenienca: Crngrob, p. c. Marijinega oznanjenja</w:t>
            </w:r>
          </w:p>
          <w:p w14:paraId="205D8C1B" w14:textId="77777777" w:rsidR="00C20678" w:rsidRDefault="00C20678" w:rsidP="0052165F"/>
        </w:tc>
      </w:tr>
      <w:tr w:rsidR="00C108F3" w14:paraId="41BAC442" w14:textId="77777777" w:rsidTr="003A67B3">
        <w:tc>
          <w:tcPr>
            <w:tcW w:w="5228" w:type="dxa"/>
          </w:tcPr>
          <w:p w14:paraId="5A8A7AE1" w14:textId="77777777" w:rsidR="00C108F3" w:rsidRDefault="00C108F3" w:rsidP="0052165F">
            <w:pPr>
              <w:rPr>
                <w:noProof/>
              </w:rPr>
            </w:pPr>
          </w:p>
        </w:tc>
        <w:tc>
          <w:tcPr>
            <w:tcW w:w="5228" w:type="dxa"/>
          </w:tcPr>
          <w:p w14:paraId="0D9900A7" w14:textId="77777777" w:rsidR="00C108F3" w:rsidRDefault="00C108F3" w:rsidP="0052165F"/>
        </w:tc>
      </w:tr>
      <w:tr w:rsidR="00C108F3" w14:paraId="7000BDA0" w14:textId="77777777" w:rsidTr="003A67B3">
        <w:tc>
          <w:tcPr>
            <w:tcW w:w="5228" w:type="dxa"/>
          </w:tcPr>
          <w:p w14:paraId="65FD11B2" w14:textId="601EDABA" w:rsidR="00C108F3" w:rsidRDefault="00C108F3" w:rsidP="0052165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C633C66" wp14:editId="0DEA72FC">
                  <wp:extent cx="2400300" cy="1598637"/>
                  <wp:effectExtent l="0" t="0" r="0" b="1905"/>
                  <wp:docPr id="168260109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98" cy="1605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238B6DD2" w14:textId="4F8C5AC8" w:rsidR="003A67B3" w:rsidRPr="007669B7" w:rsidRDefault="00A609C6" w:rsidP="003A67B3">
            <w:r>
              <w:t>07</w:t>
            </w:r>
            <w:r>
              <w:br/>
            </w:r>
            <w:r w:rsidR="003A67B3" w:rsidRPr="007669B7">
              <w:t>Mojster Bolfgang</w:t>
            </w:r>
          </w:p>
          <w:p w14:paraId="3700D03B" w14:textId="2C5DD7F5" w:rsidR="003A67B3" w:rsidRPr="007669B7" w:rsidRDefault="003A67B3" w:rsidP="003A67B3">
            <w:r w:rsidRPr="007669B7">
              <w:t>Sv. Ana Samotretja</w:t>
            </w:r>
            <w:r>
              <w:t xml:space="preserve"> (detajl)</w:t>
            </w:r>
            <w:r w:rsidRPr="007669B7">
              <w:t>, 1453</w:t>
            </w:r>
          </w:p>
          <w:p w14:paraId="35413C97" w14:textId="77777777" w:rsidR="003A67B3" w:rsidRPr="007669B7" w:rsidRDefault="003A67B3" w:rsidP="003A67B3">
            <w:r w:rsidRPr="007669B7">
              <w:t>freska, seko</w:t>
            </w:r>
          </w:p>
          <w:p w14:paraId="22BE4439" w14:textId="77777777" w:rsidR="003A67B3" w:rsidRPr="007669B7" w:rsidRDefault="003A67B3" w:rsidP="003A67B3">
            <w:r w:rsidRPr="007669B7">
              <w:t>Narodna galerija, NG S 3343</w:t>
            </w:r>
          </w:p>
          <w:p w14:paraId="784C109A" w14:textId="77777777" w:rsidR="003A67B3" w:rsidRPr="007669B7" w:rsidRDefault="003A67B3" w:rsidP="003A67B3">
            <w:r w:rsidRPr="007669B7">
              <w:t>Provenienca: Crngrob, p. c. Marijinega oznanjenja</w:t>
            </w:r>
          </w:p>
          <w:p w14:paraId="389CBCB8" w14:textId="77777777" w:rsidR="00C108F3" w:rsidRDefault="00C108F3" w:rsidP="0052165F"/>
        </w:tc>
      </w:tr>
      <w:tr w:rsidR="00C20678" w14:paraId="0235F65A" w14:textId="77777777" w:rsidTr="003A67B3">
        <w:tc>
          <w:tcPr>
            <w:tcW w:w="5228" w:type="dxa"/>
          </w:tcPr>
          <w:p w14:paraId="5081D761" w14:textId="77777777" w:rsidR="00C20678" w:rsidRDefault="00C20678" w:rsidP="0052165F"/>
        </w:tc>
        <w:tc>
          <w:tcPr>
            <w:tcW w:w="5228" w:type="dxa"/>
          </w:tcPr>
          <w:p w14:paraId="203090F6" w14:textId="77777777" w:rsidR="00C20678" w:rsidRDefault="00C20678" w:rsidP="0052165F"/>
        </w:tc>
      </w:tr>
      <w:tr w:rsidR="003A67B3" w14:paraId="5394B05C" w14:textId="77777777" w:rsidTr="003A67B3">
        <w:tc>
          <w:tcPr>
            <w:tcW w:w="5228" w:type="dxa"/>
          </w:tcPr>
          <w:p w14:paraId="2FE5558D" w14:textId="23F901DC" w:rsidR="003A67B3" w:rsidRDefault="003A67B3" w:rsidP="0052165F">
            <w:r>
              <w:rPr>
                <w:noProof/>
              </w:rPr>
              <w:drawing>
                <wp:inline distT="0" distB="0" distL="0" distR="0" wp14:anchorId="0A46C0AF" wp14:editId="1F698A9C">
                  <wp:extent cx="2400300" cy="3531476"/>
                  <wp:effectExtent l="0" t="0" r="0" b="0"/>
                  <wp:docPr id="1978021015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084" cy="3537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0C0FC211" w14:textId="75B2EA98" w:rsidR="003A67B3" w:rsidRDefault="00A609C6" w:rsidP="003A67B3">
            <w:r>
              <w:t>08</w:t>
            </w:r>
            <w:r>
              <w:br/>
            </w:r>
            <w:r w:rsidR="003A67B3">
              <w:t>Stekleni negativ s Steletom in Sternenom med</w:t>
            </w:r>
            <w:r w:rsidR="003A67B3">
              <w:t xml:space="preserve"> </w:t>
            </w:r>
            <w:r w:rsidR="003A67B3">
              <w:t>snemanjem</w:t>
            </w:r>
            <w:r w:rsidR="003A67B3">
              <w:t xml:space="preserve"> </w:t>
            </w:r>
            <w:r w:rsidR="003A67B3">
              <w:t>poslikav na Vrzdencu, (1925),</w:t>
            </w:r>
            <w:r w:rsidR="003A67B3">
              <w:t xml:space="preserve"> </w:t>
            </w:r>
            <w:r w:rsidR="003A67B3">
              <w:t>Ministrstvo za kulturo, INDOK center,</w:t>
            </w:r>
            <w:r w:rsidR="003A67B3">
              <w:t xml:space="preserve"> </w:t>
            </w:r>
            <w:r w:rsidR="003A67B3">
              <w:t>inv. št.</w:t>
            </w:r>
            <w:r w:rsidR="003A67B3">
              <w:t xml:space="preserve"> </w:t>
            </w:r>
            <w:r w:rsidR="003A67B3">
              <w:t>6057n</w:t>
            </w:r>
          </w:p>
        </w:tc>
      </w:tr>
    </w:tbl>
    <w:p w14:paraId="6DF5C01F" w14:textId="77777777" w:rsidR="001146E7" w:rsidRDefault="001146E7" w:rsidP="0052165F"/>
    <w:p w14:paraId="05BA4D07" w14:textId="77777777" w:rsidR="00C108F3" w:rsidRDefault="00C108F3" w:rsidP="00C108F3">
      <w:pPr>
        <w:pBdr>
          <w:bottom w:val="single" w:sz="6" w:space="1" w:color="auto"/>
        </w:pBdr>
      </w:pPr>
    </w:p>
    <w:p w14:paraId="5729A6E3" w14:textId="77777777" w:rsidR="00C108F3" w:rsidRDefault="00C108F3" w:rsidP="00C108F3">
      <w:r>
        <w:t>Več informacij:</w:t>
      </w:r>
    </w:p>
    <w:p w14:paraId="73F425C8" w14:textId="77777777" w:rsidR="00C108F3" w:rsidRDefault="00C108F3" w:rsidP="00C108F3">
      <w:r>
        <w:t>Glavna pisarna</w:t>
      </w:r>
    </w:p>
    <w:p w14:paraId="785A6942" w14:textId="77777777" w:rsidR="00C108F3" w:rsidRDefault="00C108F3" w:rsidP="00C108F3">
      <w:r>
        <w:t>T: 01 24 15 400</w:t>
      </w:r>
    </w:p>
    <w:p w14:paraId="3F84EFB4" w14:textId="77777777" w:rsidR="00C108F3" w:rsidRPr="009B6AB9" w:rsidRDefault="00C108F3" w:rsidP="00C108F3">
      <w:r>
        <w:t>E: info@ng-slo.si</w:t>
      </w:r>
    </w:p>
    <w:sectPr w:rsidR="00C108F3" w:rsidRPr="009B6AB9" w:rsidSect="0052165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165F"/>
    <w:rsid w:val="001146E7"/>
    <w:rsid w:val="002D7091"/>
    <w:rsid w:val="003748FA"/>
    <w:rsid w:val="003A67B3"/>
    <w:rsid w:val="003E3DDF"/>
    <w:rsid w:val="0052165F"/>
    <w:rsid w:val="00577869"/>
    <w:rsid w:val="006B63D9"/>
    <w:rsid w:val="00706A2E"/>
    <w:rsid w:val="008B03BB"/>
    <w:rsid w:val="008E79B6"/>
    <w:rsid w:val="008F4B5B"/>
    <w:rsid w:val="009D0CFA"/>
    <w:rsid w:val="00A609C6"/>
    <w:rsid w:val="00C02A3E"/>
    <w:rsid w:val="00C108F3"/>
    <w:rsid w:val="00C20678"/>
    <w:rsid w:val="00C5351C"/>
    <w:rsid w:val="00D308A8"/>
    <w:rsid w:val="00DF7284"/>
    <w:rsid w:val="00E27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580E4A"/>
  <w15:chartTrackingRefBased/>
  <w15:docId w15:val="{151188EA-B149-41C3-8450-F30027F33D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sl-SI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52165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52165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52165F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52165F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52165F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52165F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52165F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52165F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52165F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52165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52165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52165F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52165F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52165F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52165F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52165F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52165F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52165F"/>
    <w:rPr>
      <w:rFonts w:asciiTheme="minorHAnsi" w:eastAsiaTheme="majorEastAsia" w:hAnsiTheme="minorHAnsi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52165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52165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52165F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52165F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52165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52165F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52165F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52165F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52165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52165F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52165F"/>
    <w:rPr>
      <w:b/>
      <w:bCs/>
      <w:smallCaps/>
      <w:color w:val="0F4761" w:themeColor="accent1" w:themeShade="BF"/>
      <w:spacing w:val="5"/>
    </w:rPr>
  </w:style>
  <w:style w:type="character" w:styleId="Hiperpovezava">
    <w:name w:val="Hyperlink"/>
    <w:basedOn w:val="Privzetapisavaodstavka"/>
    <w:uiPriority w:val="99"/>
    <w:unhideWhenUsed/>
    <w:rsid w:val="00DF7284"/>
    <w:rPr>
      <w:color w:val="467886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DF7284"/>
    <w:rPr>
      <w:color w:val="605E5C"/>
      <w:shd w:val="clear" w:color="auto" w:fill="E1DFDD"/>
    </w:rPr>
  </w:style>
  <w:style w:type="table" w:customStyle="1" w:styleId="Tabelamrea1">
    <w:name w:val="Tabela – mreža1"/>
    <w:basedOn w:val="Navadnatabela"/>
    <w:next w:val="Tabelamrea"/>
    <w:uiPriority w:val="39"/>
    <w:rsid w:val="00DF72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mrea">
    <w:name w:val="Table Grid"/>
    <w:basedOn w:val="Navadnatabela"/>
    <w:uiPriority w:val="39"/>
    <w:rsid w:val="00DF72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hyperlink" Target="https://www.ng-slo.si/si/obvestila/2026/04/93-Spremljevalni-program-ob-razstavi-Fragmenti-preteklosti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image" Target="media/image1.jpg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6</Pages>
  <Words>1156</Words>
  <Characters>6595</Characters>
  <Application>Microsoft Office Word</Application>
  <DocSecurity>0</DocSecurity>
  <Lines>54</Lines>
  <Paragraphs>15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2</cp:revision>
  <cp:lastPrinted>2026-05-15T07:39:00Z</cp:lastPrinted>
  <dcterms:created xsi:type="dcterms:W3CDTF">2026-05-14T14:04:00Z</dcterms:created>
  <dcterms:modified xsi:type="dcterms:W3CDTF">2026-05-15T08:15:00Z</dcterms:modified>
</cp:coreProperties>
</file>